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CA7298" w14:textId="65EFF717" w:rsidR="00BD7CB9" w:rsidRDefault="00307AD6" w:rsidP="00307AD6">
      <w:pPr>
        <w:ind w:left="993"/>
        <w:jc w:val="center"/>
        <w:rPr>
          <w:rFonts w:ascii="Arial Narrow" w:hAnsi="Arial Narrow"/>
        </w:rPr>
      </w:pPr>
      <w:r>
        <w:rPr>
          <w:noProof/>
          <w:lang w:eastAsia="fr-FR"/>
        </w:rPr>
        <w:drawing>
          <wp:inline distT="0" distB="0" distL="0" distR="0" wp14:anchorId="41E72564" wp14:editId="5B9246B7">
            <wp:extent cx="1022350" cy="2216150"/>
            <wp:effectExtent l="0" t="0" r="635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22350" cy="221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2EA2" w:rsidRPr="00FA2EA2">
        <w:rPr>
          <w:rFonts w:ascii="Arial Narrow" w:hAnsi="Arial Narrow"/>
          <w:noProof/>
          <w:sz w:val="22"/>
          <w:szCs w:val="2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5E35A7" wp14:editId="2A506A66">
                <wp:simplePos x="0" y="0"/>
                <wp:positionH relativeFrom="column">
                  <wp:posOffset>2881655</wp:posOffset>
                </wp:positionH>
                <wp:positionV relativeFrom="paragraph">
                  <wp:posOffset>-636905</wp:posOffset>
                </wp:positionV>
                <wp:extent cx="3554654" cy="1403985"/>
                <wp:effectExtent l="57150" t="38100" r="84455" b="9334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4654" cy="14039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FF735F" w14:textId="0B391991" w:rsidR="00FA2EA2" w:rsidRPr="00307AD6" w:rsidRDefault="00365DFE" w:rsidP="00FA2EA2">
                            <w:pPr>
                              <w:jc w:val="center"/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</w:pPr>
                            <w:r w:rsidRPr="00307AD6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Descriptif </w:t>
                            </w:r>
                            <w:r w:rsidRPr="00307AD6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LUXLAME </w:t>
                            </w:r>
                            <w:r w:rsidR="00307AD6" w:rsidRPr="00307AD6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 xml:space="preserve">F </w:t>
                            </w:r>
                            <w:r w:rsidRPr="00307AD6">
                              <w:rPr>
                                <w:rFonts w:ascii="Arial Narrow" w:hAnsi="Arial Narrow"/>
                                <w:b/>
                                <w:sz w:val="28"/>
                                <w:szCs w:val="28"/>
                              </w:rPr>
                              <w:t>RPT</w:t>
                            </w:r>
                            <w:r w:rsidR="00BA6BDE" w:rsidRPr="00307AD6">
                              <w:rPr>
                                <w:rFonts w:ascii="Arial Narrow" w:hAnsi="Arial Narrow"/>
                                <w:sz w:val="28"/>
                                <w:szCs w:val="28"/>
                              </w:rPr>
                              <w:t xml:space="preserve"> ouverture / fermeture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226.9pt;margin-top:-50.15pt;width:279.9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textbox style="mso-fit-shape-to-text:t">
                  <w:txbxContent>
                    <w:p w14:paraId="07FF735F" w14:textId="0B391991" w:rsidR="00FA2EA2" w:rsidRPr="00307AD6" w:rsidRDefault="00365DFE" w:rsidP="00FA2EA2">
                      <w:pPr>
                        <w:jc w:val="center"/>
                        <w:rPr>
                          <w:rFonts w:ascii="Arial Narrow" w:hAnsi="Arial Narrow"/>
                          <w:sz w:val="28"/>
                          <w:szCs w:val="28"/>
                        </w:rPr>
                      </w:pPr>
                      <w:r w:rsidRPr="00307AD6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Descriptif </w:t>
                      </w:r>
                      <w:r w:rsidRPr="00307AD6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LUXLAME </w:t>
                      </w:r>
                      <w:r w:rsidR="00307AD6" w:rsidRPr="00307AD6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 xml:space="preserve">F </w:t>
                      </w:r>
                      <w:r w:rsidRPr="00307AD6">
                        <w:rPr>
                          <w:rFonts w:ascii="Arial Narrow" w:hAnsi="Arial Narrow"/>
                          <w:b/>
                          <w:sz w:val="28"/>
                          <w:szCs w:val="28"/>
                        </w:rPr>
                        <w:t>RPT</w:t>
                      </w:r>
                      <w:r w:rsidR="00BA6BDE" w:rsidRPr="00307AD6">
                        <w:rPr>
                          <w:rFonts w:ascii="Arial Narrow" w:hAnsi="Arial Narrow"/>
                          <w:sz w:val="28"/>
                          <w:szCs w:val="28"/>
                        </w:rPr>
                        <w:t xml:space="preserve"> ouverture / fermeture</w:t>
                      </w:r>
                    </w:p>
                  </w:txbxContent>
                </v:textbox>
              </v:shape>
            </w:pict>
          </mc:Fallback>
        </mc:AlternateContent>
      </w:r>
    </w:p>
    <w:p w14:paraId="2DD87CD0" w14:textId="7EFC13D6" w:rsidR="002C622F" w:rsidRPr="001D3BB5" w:rsidRDefault="001D3BB5" w:rsidP="0094797E">
      <w:pPr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307AD6">
        <w:rPr>
          <w:rFonts w:ascii="Arial Narrow" w:hAnsi="Arial Narrow"/>
          <w:i/>
          <w:sz w:val="22"/>
          <w:szCs w:val="22"/>
        </w:rPr>
        <w:t xml:space="preserve">Afin de vous aider dans la rédaction des articles descriptifs de votre CCTP, nous vous proposons ici une trame et des conseils. Les parties de texte de </w:t>
      </w:r>
      <w:r w:rsidRPr="001D3BB5">
        <w:rPr>
          <w:rFonts w:ascii="Arial Narrow" w:hAnsi="Arial Narrow"/>
          <w:i/>
          <w:color w:val="FF0000"/>
          <w:sz w:val="22"/>
          <w:szCs w:val="22"/>
        </w:rPr>
        <w:t xml:space="preserve">couleur ROUGE </w:t>
      </w:r>
      <w:r w:rsidRPr="00307AD6">
        <w:rPr>
          <w:rFonts w:ascii="Arial Narrow" w:hAnsi="Arial Narrow"/>
          <w:i/>
          <w:sz w:val="22"/>
          <w:szCs w:val="22"/>
        </w:rPr>
        <w:t>im</w:t>
      </w:r>
      <w:r w:rsidR="00A37A35" w:rsidRPr="00307AD6">
        <w:rPr>
          <w:rFonts w:ascii="Arial Narrow" w:hAnsi="Arial Narrow"/>
          <w:i/>
          <w:sz w:val="22"/>
          <w:szCs w:val="22"/>
        </w:rPr>
        <w:t xml:space="preserve">pliquent un choix de votre part, </w:t>
      </w:r>
      <w:r w:rsidR="00A37A35">
        <w:rPr>
          <w:rFonts w:ascii="Arial Narrow" w:hAnsi="Arial Narrow"/>
          <w:i/>
          <w:color w:val="7030A0"/>
          <w:sz w:val="22"/>
          <w:szCs w:val="22"/>
        </w:rPr>
        <w:t xml:space="preserve">les parties MAUVES </w:t>
      </w:r>
      <w:r w:rsidR="00A37A35" w:rsidRPr="00307AD6">
        <w:rPr>
          <w:rFonts w:ascii="Arial Narrow" w:hAnsi="Arial Narrow"/>
          <w:i/>
          <w:sz w:val="22"/>
          <w:szCs w:val="22"/>
        </w:rPr>
        <w:t>sont des conseils.</w:t>
      </w:r>
    </w:p>
    <w:p w14:paraId="41A11D03" w14:textId="77777777" w:rsidR="001D3BB5" w:rsidRDefault="001D3BB5" w:rsidP="0094797E">
      <w:pPr>
        <w:ind w:left="993"/>
        <w:rPr>
          <w:rFonts w:ascii="Arial Narrow" w:hAnsi="Arial Narrow"/>
          <w:sz w:val="22"/>
          <w:szCs w:val="22"/>
        </w:rPr>
      </w:pPr>
    </w:p>
    <w:p w14:paraId="550D9FC0" w14:textId="76C83E9B" w:rsidR="002C622F" w:rsidRPr="00400E5E" w:rsidRDefault="002C622F" w:rsidP="00400E5E">
      <w:pPr>
        <w:pStyle w:val="Paragraphedeliste"/>
        <w:numPr>
          <w:ilvl w:val="0"/>
          <w:numId w:val="2"/>
        </w:numPr>
        <w:rPr>
          <w:rFonts w:ascii="Arial Narrow" w:hAnsi="Arial Narrow"/>
          <w:i/>
          <w:sz w:val="22"/>
          <w:szCs w:val="22"/>
        </w:rPr>
      </w:pPr>
      <w:r w:rsidRPr="00400E5E">
        <w:rPr>
          <w:rFonts w:ascii="Arial Narrow" w:hAnsi="Arial Narrow"/>
          <w:b/>
          <w:sz w:val="22"/>
          <w:szCs w:val="22"/>
          <w:u w:val="single"/>
        </w:rPr>
        <w:t>ARTICLE DESCRIPTIF.</w:t>
      </w:r>
      <w:r w:rsidRPr="00400E5E">
        <w:rPr>
          <w:rFonts w:ascii="Arial Narrow" w:hAnsi="Arial Narrow"/>
          <w:sz w:val="22"/>
          <w:szCs w:val="22"/>
        </w:rPr>
        <w:t xml:space="preserve"> </w:t>
      </w:r>
      <w:r w:rsidRPr="00400E5E">
        <w:rPr>
          <w:rFonts w:ascii="Arial Narrow" w:hAnsi="Arial Narrow"/>
          <w:i/>
          <w:sz w:val="22"/>
          <w:szCs w:val="22"/>
        </w:rPr>
        <w:t>(pour Copier / Coller)</w:t>
      </w:r>
    </w:p>
    <w:p w14:paraId="2DC94B28" w14:textId="33C258BB" w:rsidR="00816DC8" w:rsidRDefault="002C622F" w:rsidP="00816DC8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Fourniture et pose </w:t>
      </w:r>
      <w:r w:rsidRPr="00816DC8">
        <w:rPr>
          <w:rFonts w:ascii="Arial Narrow" w:hAnsi="Arial Narrow"/>
          <w:color w:val="FF0000"/>
          <w:sz w:val="22"/>
          <w:szCs w:val="22"/>
        </w:rPr>
        <w:t xml:space="preserve">d’amenées d’air (DAS) et/ou d’évacuations de fumées (DENFC) </w:t>
      </w:r>
      <w:r w:rsidR="00365DFE">
        <w:rPr>
          <w:rFonts w:ascii="Arial Narrow" w:hAnsi="Arial Narrow"/>
          <w:sz w:val="22"/>
          <w:szCs w:val="22"/>
        </w:rPr>
        <w:t xml:space="preserve">de type LUXLAME </w:t>
      </w:r>
      <w:r w:rsidR="00307AD6">
        <w:rPr>
          <w:rFonts w:ascii="Arial Narrow" w:hAnsi="Arial Narrow"/>
          <w:sz w:val="22"/>
          <w:szCs w:val="22"/>
        </w:rPr>
        <w:t xml:space="preserve">F </w:t>
      </w:r>
      <w:r w:rsidR="00365DFE">
        <w:rPr>
          <w:rFonts w:ascii="Arial Narrow" w:hAnsi="Arial Narrow"/>
          <w:sz w:val="22"/>
          <w:szCs w:val="22"/>
        </w:rPr>
        <w:t>RPT</w:t>
      </w:r>
      <w:r>
        <w:rPr>
          <w:rFonts w:ascii="Arial Narrow" w:hAnsi="Arial Narrow"/>
          <w:sz w:val="22"/>
          <w:szCs w:val="22"/>
        </w:rPr>
        <w:t xml:space="preserve"> de chez SOUCHIER</w:t>
      </w:r>
      <w:r w:rsidR="00307AD6">
        <w:rPr>
          <w:rFonts w:ascii="Arial Narrow" w:hAnsi="Arial Narrow"/>
          <w:sz w:val="22"/>
          <w:szCs w:val="22"/>
        </w:rPr>
        <w:t>-BOULLET</w:t>
      </w:r>
      <w:r>
        <w:rPr>
          <w:rFonts w:ascii="Arial Narrow" w:hAnsi="Arial Narrow"/>
          <w:sz w:val="22"/>
          <w:szCs w:val="22"/>
        </w:rPr>
        <w:t xml:space="preserve"> SAS ou </w:t>
      </w:r>
      <w:r w:rsidR="00307AD6">
        <w:rPr>
          <w:rFonts w:ascii="Arial Narrow" w:hAnsi="Arial Narrow"/>
          <w:sz w:val="22"/>
          <w:szCs w:val="22"/>
        </w:rPr>
        <w:t xml:space="preserve">esthétiquement et </w:t>
      </w:r>
      <w:r>
        <w:rPr>
          <w:rFonts w:ascii="Arial Narrow" w:hAnsi="Arial Narrow"/>
          <w:sz w:val="22"/>
          <w:szCs w:val="22"/>
        </w:rPr>
        <w:t>techniquement équivalent</w:t>
      </w:r>
      <w:r w:rsidR="00307AD6">
        <w:rPr>
          <w:rFonts w:ascii="Arial Narrow" w:hAnsi="Arial Narrow"/>
          <w:sz w:val="22"/>
          <w:szCs w:val="22"/>
        </w:rPr>
        <w:t>s</w:t>
      </w:r>
      <w:r w:rsidR="00816DC8">
        <w:rPr>
          <w:rFonts w:ascii="Arial Narrow" w:hAnsi="Arial Narrow"/>
          <w:sz w:val="22"/>
          <w:szCs w:val="22"/>
        </w:rPr>
        <w:t>. Profils à rupture de pont thermi</w:t>
      </w:r>
      <w:r w:rsidR="00A33AA3">
        <w:rPr>
          <w:rFonts w:ascii="Arial Narrow" w:hAnsi="Arial Narrow"/>
          <w:sz w:val="22"/>
          <w:szCs w:val="22"/>
        </w:rPr>
        <w:t xml:space="preserve">que avec lames </w:t>
      </w:r>
      <w:r w:rsidR="00816DC8">
        <w:rPr>
          <w:rFonts w:ascii="Arial Narrow" w:hAnsi="Arial Narrow"/>
          <w:sz w:val="22"/>
          <w:szCs w:val="22"/>
        </w:rPr>
        <w:t xml:space="preserve">comprenant la </w:t>
      </w:r>
      <w:r w:rsidR="00365DFE">
        <w:rPr>
          <w:rFonts w:ascii="Arial Narrow" w:hAnsi="Arial Narrow"/>
          <w:sz w:val="22"/>
          <w:szCs w:val="22"/>
        </w:rPr>
        <w:t xml:space="preserve">totalité </w:t>
      </w:r>
      <w:r w:rsidR="00571203">
        <w:rPr>
          <w:rFonts w:ascii="Arial Narrow" w:hAnsi="Arial Narrow"/>
          <w:sz w:val="22"/>
          <w:szCs w:val="22"/>
        </w:rPr>
        <w:t xml:space="preserve">des mécanismes </w:t>
      </w:r>
      <w:r w:rsidR="00816DC8">
        <w:rPr>
          <w:rFonts w:ascii="Arial Narrow" w:hAnsi="Arial Narrow"/>
          <w:sz w:val="22"/>
          <w:szCs w:val="22"/>
        </w:rPr>
        <w:t xml:space="preserve"> </w:t>
      </w:r>
      <w:r w:rsidR="00365DFE">
        <w:rPr>
          <w:rFonts w:ascii="Arial Narrow" w:hAnsi="Arial Narrow"/>
          <w:sz w:val="22"/>
          <w:szCs w:val="22"/>
        </w:rPr>
        <w:t xml:space="preserve">inscrits dans les profils dormants, seul le moteur </w:t>
      </w:r>
      <w:r w:rsidR="00571203">
        <w:rPr>
          <w:rFonts w:ascii="Arial Narrow" w:hAnsi="Arial Narrow"/>
          <w:sz w:val="22"/>
          <w:szCs w:val="22"/>
        </w:rPr>
        <w:t xml:space="preserve">sous capot de 38 x 76 mm, </w:t>
      </w:r>
      <w:r w:rsidR="00365DFE">
        <w:rPr>
          <w:rFonts w:ascii="Arial Narrow" w:hAnsi="Arial Narrow"/>
          <w:sz w:val="22"/>
          <w:szCs w:val="22"/>
        </w:rPr>
        <w:t xml:space="preserve">sera </w:t>
      </w:r>
      <w:r w:rsidR="00816DC8">
        <w:rPr>
          <w:rFonts w:ascii="Arial Narrow" w:hAnsi="Arial Narrow"/>
          <w:sz w:val="22"/>
          <w:szCs w:val="22"/>
        </w:rPr>
        <w:t>vi</w:t>
      </w:r>
      <w:r w:rsidR="00365DFE">
        <w:rPr>
          <w:rFonts w:ascii="Arial Narrow" w:hAnsi="Arial Narrow"/>
          <w:sz w:val="22"/>
          <w:szCs w:val="22"/>
        </w:rPr>
        <w:t>sible en applique sur un montant</w:t>
      </w:r>
      <w:r w:rsidR="00816DC8">
        <w:rPr>
          <w:rFonts w:ascii="Arial Narrow" w:hAnsi="Arial Narrow"/>
          <w:sz w:val="22"/>
          <w:szCs w:val="22"/>
        </w:rPr>
        <w:t>.</w:t>
      </w:r>
    </w:p>
    <w:p w14:paraId="2308D29F" w14:textId="77777777" w:rsidR="00307AD6" w:rsidRPr="006822F0" w:rsidRDefault="00307AD6" w:rsidP="00307AD6">
      <w:pPr>
        <w:pStyle w:val="Paragraphedeliste"/>
        <w:numPr>
          <w:ilvl w:val="0"/>
          <w:numId w:val="5"/>
        </w:numPr>
        <w:rPr>
          <w:rFonts w:ascii="Arial Narrow" w:hAnsi="Arial Narrow"/>
          <w:color w:val="FF0000"/>
          <w:sz w:val="22"/>
          <w:szCs w:val="22"/>
        </w:rPr>
      </w:pPr>
      <w:r w:rsidRPr="006822F0">
        <w:rPr>
          <w:rFonts w:ascii="Arial Narrow" w:hAnsi="Arial Narrow"/>
          <w:color w:val="FF0000"/>
          <w:sz w:val="22"/>
          <w:szCs w:val="22"/>
        </w:rPr>
        <w:t>Manœuvre électrique ouverture et fermeture de type B en 24 Vcc courant continu (force motrice).</w:t>
      </w:r>
    </w:p>
    <w:p w14:paraId="2484EF23" w14:textId="77777777" w:rsidR="00307AD6" w:rsidRPr="00290789" w:rsidRDefault="00307AD6" w:rsidP="00307AD6">
      <w:pPr>
        <w:pStyle w:val="Paragraphedeliste"/>
        <w:numPr>
          <w:ilvl w:val="0"/>
          <w:numId w:val="5"/>
        </w:numPr>
        <w:rPr>
          <w:rFonts w:ascii="Arial Narrow" w:hAnsi="Arial Narrow"/>
          <w:color w:val="FF0000"/>
          <w:sz w:val="22"/>
          <w:szCs w:val="22"/>
        </w:rPr>
      </w:pPr>
      <w:r w:rsidRPr="006822F0">
        <w:rPr>
          <w:rFonts w:ascii="Arial Narrow" w:hAnsi="Arial Narrow"/>
          <w:color w:val="FF0000"/>
          <w:sz w:val="22"/>
          <w:szCs w:val="22"/>
        </w:rPr>
        <w:t>Manœuvre pneumatique ouverture et fermeture par cartouches CO2 (en sus)</w:t>
      </w:r>
      <w:r>
        <w:rPr>
          <w:rFonts w:ascii="Arial Narrow" w:hAnsi="Arial Narrow"/>
          <w:color w:val="FF0000"/>
          <w:sz w:val="22"/>
          <w:szCs w:val="22"/>
        </w:rPr>
        <w:t xml:space="preserve"> de type B</w:t>
      </w:r>
      <w:r w:rsidRPr="006822F0">
        <w:rPr>
          <w:rFonts w:ascii="Arial Narrow" w:hAnsi="Arial Narrow"/>
          <w:color w:val="FF0000"/>
          <w:sz w:val="22"/>
          <w:szCs w:val="22"/>
        </w:rPr>
        <w:t>.</w:t>
      </w:r>
    </w:p>
    <w:p w14:paraId="5441A301" w14:textId="4F651FB8" w:rsidR="00B44395" w:rsidRDefault="00365DFE" w:rsidP="00816DC8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Lames</w:t>
      </w:r>
      <w:r w:rsidRPr="007D5315">
        <w:rPr>
          <w:rFonts w:ascii="Arial Narrow" w:hAnsi="Arial Narrow"/>
          <w:sz w:val="22"/>
          <w:szCs w:val="22"/>
        </w:rPr>
        <w:t xml:space="preserve"> </w:t>
      </w:r>
      <w:r w:rsidR="00816DC8" w:rsidRPr="007D5315">
        <w:rPr>
          <w:rFonts w:ascii="Arial Narrow" w:hAnsi="Arial Narrow"/>
          <w:sz w:val="22"/>
          <w:szCs w:val="22"/>
        </w:rPr>
        <w:t>double</w:t>
      </w:r>
      <w:r w:rsidR="007D5315" w:rsidRPr="007D5315">
        <w:rPr>
          <w:rFonts w:ascii="Arial Narrow" w:hAnsi="Arial Narrow"/>
          <w:sz w:val="22"/>
          <w:szCs w:val="22"/>
        </w:rPr>
        <w:t xml:space="preserve"> </w:t>
      </w:r>
      <w:r w:rsidR="00816DC8" w:rsidRPr="00365DFE">
        <w:rPr>
          <w:rFonts w:ascii="Arial Narrow" w:hAnsi="Arial Narrow"/>
          <w:sz w:val="22"/>
          <w:szCs w:val="22"/>
        </w:rPr>
        <w:t xml:space="preserve">vitrage isolant </w:t>
      </w:r>
      <w:r w:rsidR="00816DC8" w:rsidRPr="00B44395">
        <w:rPr>
          <w:rFonts w:ascii="Arial Narrow" w:hAnsi="Arial Narrow"/>
          <w:color w:val="FF0000"/>
          <w:sz w:val="22"/>
          <w:szCs w:val="22"/>
        </w:rPr>
        <w:t>XX / XX / XX</w:t>
      </w:r>
      <w:r w:rsidR="00B44395" w:rsidRPr="00B44395">
        <w:rPr>
          <w:rFonts w:ascii="Arial Narrow" w:hAnsi="Arial Narrow"/>
          <w:color w:val="FF0000"/>
          <w:sz w:val="22"/>
          <w:szCs w:val="22"/>
        </w:rPr>
        <w:t xml:space="preserve"> </w:t>
      </w:r>
      <w:r w:rsidR="007D5315">
        <w:rPr>
          <w:rFonts w:ascii="Arial Narrow" w:hAnsi="Arial Narrow"/>
          <w:color w:val="FF0000"/>
          <w:sz w:val="22"/>
          <w:szCs w:val="22"/>
        </w:rPr>
        <w:t>-24 à 32 mm-</w:t>
      </w:r>
      <w:r w:rsidR="001D3BB5">
        <w:rPr>
          <w:rFonts w:ascii="Arial Narrow" w:hAnsi="Arial Narrow"/>
          <w:color w:val="FF0000"/>
          <w:sz w:val="22"/>
          <w:szCs w:val="22"/>
        </w:rPr>
        <w:t xml:space="preserve">(coefficient de déperdition thermique </w:t>
      </w:r>
      <w:proofErr w:type="spellStart"/>
      <w:r w:rsidR="001D3BB5">
        <w:rPr>
          <w:rFonts w:ascii="Arial Narrow" w:hAnsi="Arial Narrow"/>
          <w:color w:val="FF0000"/>
          <w:sz w:val="22"/>
          <w:szCs w:val="22"/>
        </w:rPr>
        <w:t>Ug</w:t>
      </w:r>
      <w:proofErr w:type="spellEnd"/>
      <w:r w:rsidR="001D3BB5">
        <w:rPr>
          <w:rFonts w:ascii="Arial Narrow" w:hAnsi="Arial Narrow"/>
          <w:color w:val="FF0000"/>
          <w:sz w:val="22"/>
          <w:szCs w:val="22"/>
        </w:rPr>
        <w:t xml:space="preserve">) </w:t>
      </w:r>
      <w:r w:rsidR="00B44395">
        <w:rPr>
          <w:rFonts w:ascii="Arial Narrow" w:hAnsi="Arial Narrow"/>
          <w:sz w:val="22"/>
          <w:szCs w:val="22"/>
        </w:rPr>
        <w:t xml:space="preserve">/ </w:t>
      </w:r>
      <w:r w:rsidR="00B44395" w:rsidRPr="00B44395">
        <w:rPr>
          <w:rFonts w:ascii="Arial Narrow" w:hAnsi="Arial Narrow"/>
          <w:color w:val="FF0000"/>
          <w:sz w:val="22"/>
          <w:szCs w:val="22"/>
        </w:rPr>
        <w:t>tôlé</w:t>
      </w:r>
      <w:r>
        <w:rPr>
          <w:rFonts w:ascii="Arial Narrow" w:hAnsi="Arial Narrow"/>
          <w:color w:val="FF0000"/>
          <w:sz w:val="22"/>
          <w:szCs w:val="22"/>
        </w:rPr>
        <w:t>es</w:t>
      </w:r>
      <w:r w:rsidR="00B44395" w:rsidRPr="00B44395">
        <w:rPr>
          <w:rFonts w:ascii="Arial Narrow" w:hAnsi="Arial Narrow"/>
          <w:color w:val="FF0000"/>
          <w:sz w:val="22"/>
          <w:szCs w:val="22"/>
        </w:rPr>
        <w:t xml:space="preserve"> isolé</w:t>
      </w:r>
      <w:r>
        <w:rPr>
          <w:rFonts w:ascii="Arial Narrow" w:hAnsi="Arial Narrow"/>
          <w:color w:val="FF0000"/>
          <w:sz w:val="22"/>
          <w:szCs w:val="22"/>
        </w:rPr>
        <w:t>es</w:t>
      </w:r>
      <w:r w:rsidR="00B44395">
        <w:rPr>
          <w:rFonts w:ascii="Arial Narrow" w:hAnsi="Arial Narrow"/>
          <w:sz w:val="22"/>
          <w:szCs w:val="22"/>
        </w:rPr>
        <w:t xml:space="preserve">. Finition aluminium anodisée </w:t>
      </w:r>
      <w:r w:rsidR="00B44395" w:rsidRPr="00B44395">
        <w:rPr>
          <w:rFonts w:ascii="Arial Narrow" w:hAnsi="Arial Narrow"/>
          <w:color w:val="FF0000"/>
          <w:sz w:val="22"/>
          <w:szCs w:val="22"/>
        </w:rPr>
        <w:t>teinte naturelle / couleur XXXX / laquée suivant nuancier RAL (teinte au choix de l’architecte)</w:t>
      </w:r>
      <w:r w:rsidR="00B44395">
        <w:rPr>
          <w:rFonts w:ascii="Arial Narrow" w:hAnsi="Arial Narrow"/>
          <w:sz w:val="22"/>
          <w:szCs w:val="22"/>
        </w:rPr>
        <w:t xml:space="preserve">, </w:t>
      </w:r>
      <w:r w:rsidR="00B44395" w:rsidRPr="00B44395">
        <w:rPr>
          <w:rFonts w:ascii="Arial Narrow" w:hAnsi="Arial Narrow"/>
          <w:color w:val="FF0000"/>
          <w:sz w:val="22"/>
          <w:szCs w:val="22"/>
        </w:rPr>
        <w:t xml:space="preserve">avec / sans </w:t>
      </w:r>
      <w:r w:rsidR="00B44395">
        <w:rPr>
          <w:rFonts w:ascii="Arial Narrow" w:hAnsi="Arial Narrow"/>
          <w:sz w:val="22"/>
          <w:szCs w:val="22"/>
        </w:rPr>
        <w:t xml:space="preserve">contacts de position. </w:t>
      </w:r>
    </w:p>
    <w:p w14:paraId="56BD090D" w14:textId="4CF5604B" w:rsidR="00B44395" w:rsidRDefault="00B44395" w:rsidP="007D5315">
      <w:pPr>
        <w:ind w:left="993"/>
        <w:rPr>
          <w:rFonts w:ascii="Arial Narrow" w:hAnsi="Arial Narrow"/>
          <w:color w:val="FF0000"/>
          <w:sz w:val="22"/>
          <w:szCs w:val="22"/>
        </w:rPr>
      </w:pPr>
      <w:r w:rsidRPr="007D5315">
        <w:rPr>
          <w:rFonts w:ascii="Arial Narrow" w:hAnsi="Arial Narrow"/>
          <w:color w:val="FF0000"/>
          <w:sz w:val="22"/>
          <w:szCs w:val="22"/>
        </w:rPr>
        <w:t>L’appareil sera</w:t>
      </w:r>
      <w:r w:rsidR="007D5315" w:rsidRPr="007D5315">
        <w:rPr>
          <w:rFonts w:ascii="Arial Narrow" w:hAnsi="Arial Narrow"/>
          <w:color w:val="FF0000"/>
          <w:sz w:val="22"/>
          <w:szCs w:val="22"/>
        </w:rPr>
        <w:t xml:space="preserve"> muni de p</w:t>
      </w:r>
      <w:r w:rsidRPr="007D5315">
        <w:rPr>
          <w:rFonts w:ascii="Arial Narrow" w:hAnsi="Arial Narrow"/>
          <w:color w:val="FF0000"/>
          <w:sz w:val="22"/>
          <w:szCs w:val="22"/>
        </w:rPr>
        <w:t>rofil</w:t>
      </w:r>
      <w:r w:rsidR="007D5315" w:rsidRPr="007D5315">
        <w:rPr>
          <w:rFonts w:ascii="Arial Narrow" w:hAnsi="Arial Narrow"/>
          <w:color w:val="FF0000"/>
          <w:sz w:val="22"/>
          <w:szCs w:val="22"/>
        </w:rPr>
        <w:t>s</w:t>
      </w:r>
      <w:r w:rsidRPr="007D5315">
        <w:rPr>
          <w:rFonts w:ascii="Arial Narrow" w:hAnsi="Arial Narrow"/>
          <w:color w:val="FF0000"/>
          <w:sz w:val="22"/>
          <w:szCs w:val="22"/>
        </w:rPr>
        <w:t xml:space="preserve"> périphérique</w:t>
      </w:r>
      <w:r w:rsidR="007D5315" w:rsidRPr="007D5315">
        <w:rPr>
          <w:rFonts w:ascii="Arial Narrow" w:hAnsi="Arial Narrow"/>
          <w:color w:val="FF0000"/>
          <w:sz w:val="22"/>
          <w:szCs w:val="22"/>
        </w:rPr>
        <w:t>s</w:t>
      </w:r>
      <w:r w:rsidRPr="007D5315">
        <w:rPr>
          <w:rFonts w:ascii="Arial Narrow" w:hAnsi="Arial Narrow"/>
          <w:color w:val="FF0000"/>
          <w:sz w:val="22"/>
          <w:szCs w:val="22"/>
        </w:rPr>
        <w:t xml:space="preserve"> pour prise en pince dans mur rideau</w:t>
      </w:r>
      <w:r w:rsidR="00831C6A" w:rsidRPr="007D5315">
        <w:rPr>
          <w:rFonts w:ascii="Arial Narrow" w:hAnsi="Arial Narrow"/>
          <w:color w:val="FF0000"/>
          <w:sz w:val="22"/>
          <w:szCs w:val="22"/>
        </w:rPr>
        <w:t>.</w:t>
      </w:r>
    </w:p>
    <w:p w14:paraId="6AE22020" w14:textId="3AAB3996" w:rsidR="007D5315" w:rsidRPr="00307AD6" w:rsidRDefault="00B9404B" w:rsidP="007D5315">
      <w:pPr>
        <w:ind w:left="993"/>
        <w:rPr>
          <w:rFonts w:ascii="Arial Narrow" w:hAnsi="Arial Narrow"/>
          <w:color w:val="FF0000"/>
          <w:sz w:val="22"/>
          <w:szCs w:val="22"/>
        </w:rPr>
      </w:pPr>
      <w:r w:rsidRPr="00307AD6">
        <w:rPr>
          <w:rFonts w:ascii="Arial Narrow" w:hAnsi="Arial Narrow"/>
          <w:color w:val="FF0000"/>
          <w:sz w:val="22"/>
          <w:szCs w:val="22"/>
        </w:rPr>
        <w:t xml:space="preserve">Fournir le </w:t>
      </w:r>
      <w:r w:rsidR="007D5315" w:rsidRPr="00307AD6">
        <w:rPr>
          <w:rFonts w:ascii="Arial Narrow" w:hAnsi="Arial Narrow"/>
          <w:color w:val="FF0000"/>
          <w:sz w:val="22"/>
          <w:szCs w:val="22"/>
        </w:rPr>
        <w:t>P.V. 900 joules (garde-corps)</w:t>
      </w:r>
      <w:r w:rsidRPr="00307AD6">
        <w:rPr>
          <w:rFonts w:ascii="Arial Narrow" w:hAnsi="Arial Narrow"/>
          <w:color w:val="FF0000"/>
          <w:sz w:val="22"/>
          <w:szCs w:val="22"/>
        </w:rPr>
        <w:t xml:space="preserve"> LUXLAME RPTSOCOTEC du 07/01/2015 pour des pas de lames de 200 à 400 </w:t>
      </w:r>
      <w:proofErr w:type="spellStart"/>
      <w:r w:rsidRPr="00307AD6">
        <w:rPr>
          <w:rFonts w:ascii="Arial Narrow" w:hAnsi="Arial Narrow"/>
          <w:color w:val="FF0000"/>
          <w:sz w:val="22"/>
          <w:szCs w:val="22"/>
        </w:rPr>
        <w:t>mm.</w:t>
      </w:r>
      <w:proofErr w:type="spellEnd"/>
    </w:p>
    <w:p w14:paraId="4C9BEAE0" w14:textId="09757C4E" w:rsidR="00831C6A" w:rsidRDefault="00476504" w:rsidP="003E1537">
      <w:pPr>
        <w:ind w:left="993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sz w:val="22"/>
          <w:szCs w:val="22"/>
        </w:rPr>
        <w:t>Ce DAS / DENFC sera certifié CE 12 101-2 et NF S 61-937 </w:t>
      </w:r>
      <w:r w:rsidRPr="00476504">
        <w:rPr>
          <w:rFonts w:ascii="Arial Narrow" w:hAnsi="Arial Narrow"/>
          <w:i/>
          <w:sz w:val="22"/>
          <w:szCs w:val="22"/>
        </w:rPr>
        <w:t xml:space="preserve">; </w:t>
      </w:r>
      <w:proofErr w:type="spellStart"/>
      <w:r w:rsidRPr="00476504">
        <w:rPr>
          <w:rFonts w:ascii="Arial Narrow" w:hAnsi="Arial Narrow"/>
          <w:i/>
          <w:sz w:val="22"/>
          <w:szCs w:val="22"/>
        </w:rPr>
        <w:t>Re</w:t>
      </w:r>
      <w:proofErr w:type="spellEnd"/>
      <w:r w:rsidRPr="00476504">
        <w:rPr>
          <w:rFonts w:ascii="Arial Narrow" w:hAnsi="Arial Narrow"/>
          <w:i/>
          <w:sz w:val="22"/>
          <w:szCs w:val="22"/>
        </w:rPr>
        <w:t xml:space="preserve"> 1000 + 10 000 attestant de la fiabilité de l’appareil en</w:t>
      </w:r>
      <w:r>
        <w:rPr>
          <w:rFonts w:ascii="Arial Narrow" w:hAnsi="Arial Narrow"/>
          <w:sz w:val="22"/>
          <w:szCs w:val="22"/>
        </w:rPr>
        <w:t xml:space="preserve"> </w:t>
      </w:r>
      <w:r w:rsidRPr="00476504">
        <w:rPr>
          <w:rFonts w:ascii="Arial Narrow" w:hAnsi="Arial Narrow"/>
          <w:i/>
          <w:sz w:val="22"/>
          <w:szCs w:val="22"/>
        </w:rPr>
        <w:t>utilisation bi-fonction désenfumage + ventilation naturels</w:t>
      </w:r>
      <w:r>
        <w:rPr>
          <w:rFonts w:ascii="Arial Narrow" w:hAnsi="Arial Narrow"/>
          <w:sz w:val="22"/>
          <w:szCs w:val="22"/>
        </w:rPr>
        <w:t xml:space="preserve">, </w:t>
      </w:r>
      <w:r w:rsidRPr="00831C6A">
        <w:rPr>
          <w:rFonts w:ascii="Arial Narrow" w:hAnsi="Arial Narrow"/>
          <w:sz w:val="22"/>
          <w:szCs w:val="22"/>
        </w:rPr>
        <w:t>l’entreprise présentera les procès-verbaux à la maîtrise d’œuvre avant tout début d’exécution.</w:t>
      </w:r>
      <w:bookmarkStart w:id="0" w:name="_GoBack"/>
      <w:bookmarkEnd w:id="0"/>
    </w:p>
    <w:p w14:paraId="433651B3" w14:textId="4D3D291F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Mise en œuvre conforme aux Règles Professionnelles et aux recommandations du fabricant.</w:t>
      </w:r>
    </w:p>
    <w:p w14:paraId="18935638" w14:textId="47B44B67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 w:rsidRPr="00831C6A">
        <w:rPr>
          <w:rFonts w:ascii="Arial Narrow" w:hAnsi="Arial Narrow"/>
          <w:b/>
          <w:sz w:val="22"/>
          <w:szCs w:val="22"/>
          <w:u w:val="single"/>
        </w:rPr>
        <w:t>Repère 1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48CDAB20" w14:textId="10C4DDEA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libre </w:t>
      </w:r>
      <w:r w:rsidR="00365DFE">
        <w:rPr>
          <w:rFonts w:ascii="Arial Narrow" w:hAnsi="Arial Narrow"/>
          <w:sz w:val="22"/>
          <w:szCs w:val="22"/>
        </w:rPr>
        <w:t>calculée (Av) en m² : …………</w:t>
      </w:r>
      <w:r>
        <w:rPr>
          <w:rFonts w:ascii="Arial Narrow" w:hAnsi="Arial Narrow"/>
          <w:sz w:val="22"/>
          <w:szCs w:val="22"/>
        </w:rPr>
        <w:t>. :</w:t>
      </w:r>
    </w:p>
    <w:p w14:paraId="31209FEB" w14:textId="29017F38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–SUE-(Aa) en m² :</w:t>
      </w:r>
    </w:p>
    <w:p w14:paraId="6ABD99F0" w14:textId="2E64E0E4" w:rsidR="00831C6A" w:rsidRDefault="00831C6A" w:rsidP="00831C6A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E857DEB" w14:textId="6B8207B6" w:rsidR="00400E5E" w:rsidRDefault="00831C6A" w:rsidP="00365DF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3075F9C9" w14:textId="119FF8E6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sz w:val="22"/>
          <w:szCs w:val="22"/>
          <w:u w:val="single"/>
        </w:rPr>
        <w:t>Repère 2</w:t>
      </w:r>
      <w:r>
        <w:rPr>
          <w:rFonts w:ascii="Arial Narrow" w:hAnsi="Arial Narrow"/>
          <w:sz w:val="22"/>
          <w:szCs w:val="22"/>
        </w:rPr>
        <w:t xml:space="preserve"> : Dimensions hors tout dormants (L x </w:t>
      </w:r>
      <w:proofErr w:type="spellStart"/>
      <w:r>
        <w:rPr>
          <w:rFonts w:ascii="Arial Narrow" w:hAnsi="Arial Narrow"/>
          <w:sz w:val="22"/>
          <w:szCs w:val="22"/>
        </w:rPr>
        <w:t>Ht</w:t>
      </w:r>
      <w:proofErr w:type="spellEnd"/>
      <w:r>
        <w:rPr>
          <w:rFonts w:ascii="Arial Narrow" w:hAnsi="Arial Narrow"/>
          <w:sz w:val="22"/>
          <w:szCs w:val="22"/>
        </w:rPr>
        <w:t>) …….:</w:t>
      </w:r>
    </w:p>
    <w:p w14:paraId="38FC6851" w14:textId="69DBC409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lastRenderedPageBreak/>
        <w:t xml:space="preserve">                  Surface libre </w:t>
      </w:r>
      <w:r w:rsidR="00365DFE">
        <w:rPr>
          <w:rFonts w:ascii="Arial Narrow" w:hAnsi="Arial Narrow"/>
          <w:sz w:val="22"/>
          <w:szCs w:val="22"/>
        </w:rPr>
        <w:t xml:space="preserve">calculée </w:t>
      </w:r>
      <w:r>
        <w:rPr>
          <w:rFonts w:ascii="Arial Narrow" w:hAnsi="Arial Narrow"/>
          <w:sz w:val="22"/>
          <w:szCs w:val="22"/>
        </w:rPr>
        <w:t>(Av) en m² :</w:t>
      </w:r>
      <w:r w:rsidR="00365DFE">
        <w:rPr>
          <w:rFonts w:ascii="Arial Narrow" w:hAnsi="Arial Narrow"/>
          <w:sz w:val="22"/>
          <w:szCs w:val="22"/>
        </w:rPr>
        <w:t xml:space="preserve"> …</w:t>
      </w:r>
      <w:r>
        <w:rPr>
          <w:rFonts w:ascii="Arial Narrow" w:hAnsi="Arial Narrow"/>
          <w:sz w:val="22"/>
          <w:szCs w:val="22"/>
        </w:rPr>
        <w:t>………. :</w:t>
      </w:r>
    </w:p>
    <w:p w14:paraId="463AAC2A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Surface Utile d’Evacuation –SUE-(Aa) en m² :</w:t>
      </w:r>
    </w:p>
    <w:p w14:paraId="113411E5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Localisation :</w:t>
      </w:r>
    </w:p>
    <w:p w14:paraId="159F4201" w14:textId="77777777" w:rsidR="00400E5E" w:rsidRDefault="00400E5E" w:rsidP="00400E5E">
      <w:pPr>
        <w:ind w:left="993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                  Quantité :</w:t>
      </w:r>
    </w:p>
    <w:p w14:paraId="6BBE4952" w14:textId="77777777" w:rsidR="00365DFE" w:rsidRDefault="00365DFE" w:rsidP="00400E5E">
      <w:pPr>
        <w:ind w:left="993"/>
        <w:rPr>
          <w:rFonts w:ascii="Arial Narrow" w:hAnsi="Arial Narrow"/>
          <w:sz w:val="22"/>
          <w:szCs w:val="22"/>
        </w:rPr>
      </w:pPr>
    </w:p>
    <w:p w14:paraId="15E7D882" w14:textId="23D12341" w:rsidR="0030578A" w:rsidRPr="007D5315" w:rsidRDefault="00400E5E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b/>
          <w:color w:val="7030A0"/>
          <w:sz w:val="22"/>
          <w:szCs w:val="22"/>
          <w:u w:val="single"/>
        </w:rPr>
        <w:t>CONSEILS POUR UNE BONNE PRESCRIPTION.</w:t>
      </w:r>
    </w:p>
    <w:p w14:paraId="09B1CA8B" w14:textId="77777777" w:rsidR="00BA6BDE" w:rsidRPr="007D5315" w:rsidRDefault="00400E5E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 xml:space="preserve">La </w:t>
      </w:r>
      <w:r w:rsidR="00BA6BDE" w:rsidRPr="007D5315">
        <w:rPr>
          <w:rFonts w:ascii="Arial Narrow" w:hAnsi="Arial Narrow"/>
          <w:color w:val="7030A0"/>
          <w:sz w:val="22"/>
          <w:szCs w:val="22"/>
        </w:rPr>
        <w:t>manœuvre de type B en ouverture et fermeture est à préconiser pour :</w:t>
      </w:r>
    </w:p>
    <w:p w14:paraId="5E7562E7" w14:textId="3CFD1B4A" w:rsidR="002C622F" w:rsidRPr="007D5315" w:rsidRDefault="00BA6BDE" w:rsidP="007D5315">
      <w:pPr>
        <w:pStyle w:val="Paragraphedeliste"/>
        <w:numPr>
          <w:ilvl w:val="0"/>
          <w:numId w:val="4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les châssis d’amenée d’air dont la fermeture manuelle locale est difficile ;</w:t>
      </w:r>
    </w:p>
    <w:p w14:paraId="550CB502" w14:textId="4E93EFA7" w:rsidR="00BA6BDE" w:rsidRPr="007D5315" w:rsidRDefault="00BA6BDE" w:rsidP="007D5315">
      <w:pPr>
        <w:pStyle w:val="Paragraphedeliste"/>
        <w:numPr>
          <w:ilvl w:val="0"/>
          <w:numId w:val="4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les évacuations de fumées situées au-delà de 2,50 m de hauteur.</w:t>
      </w:r>
    </w:p>
    <w:p w14:paraId="79E0B4D5" w14:textId="77777777" w:rsidR="001951EA" w:rsidRPr="007D5315" w:rsidRDefault="001951EA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04497FAD" w14:textId="4800CE6F" w:rsidR="001951EA" w:rsidRPr="007D5315" w:rsidRDefault="001951EA" w:rsidP="007D5315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7D5315">
        <w:rPr>
          <w:rFonts w:ascii="Arial Narrow" w:hAnsi="Arial Narrow"/>
          <w:i/>
          <w:color w:val="7030A0"/>
          <w:sz w:val="22"/>
          <w:szCs w:val="22"/>
          <w:u w:val="single"/>
        </w:rPr>
        <w:t>Exemple :</w:t>
      </w:r>
      <w:r w:rsidR="00BA6BDE" w:rsidRPr="007D5315">
        <w:rPr>
          <w:rFonts w:ascii="Arial Narrow" w:hAnsi="Arial Narrow"/>
          <w:i/>
          <w:color w:val="7030A0"/>
          <w:sz w:val="22"/>
          <w:szCs w:val="22"/>
        </w:rPr>
        <w:t xml:space="preserve"> préconis</w:t>
      </w:r>
      <w:r w:rsidRPr="007D5315">
        <w:rPr>
          <w:rFonts w:ascii="Arial Narrow" w:hAnsi="Arial Narrow"/>
          <w:i/>
          <w:color w:val="7030A0"/>
          <w:sz w:val="22"/>
          <w:szCs w:val="22"/>
        </w:rPr>
        <w:t>ez autant que possible ce type de manœuvre sur des amenées d’air ouvrant vers l’extérieur, situées en circulations au troisième étage.</w:t>
      </w:r>
    </w:p>
    <w:p w14:paraId="526B8F09" w14:textId="77777777" w:rsidR="001951EA" w:rsidRPr="007D5315" w:rsidRDefault="001951EA" w:rsidP="007D5315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</w:p>
    <w:p w14:paraId="6BFAA1E7" w14:textId="44A6E9FE" w:rsidR="001951EA" w:rsidRPr="007D5315" w:rsidRDefault="001951EA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Si vous prescrivez cet appareil, les limites de prestations seront les suivantes :</w:t>
      </w:r>
    </w:p>
    <w:p w14:paraId="035B3D57" w14:textId="58A625E5" w:rsidR="001951EA" w:rsidRPr="007D5315" w:rsidRDefault="00BA6BDE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f</w:t>
      </w:r>
      <w:r w:rsidR="00365DFE" w:rsidRPr="007D5315">
        <w:rPr>
          <w:rFonts w:ascii="Arial Narrow" w:hAnsi="Arial Narrow"/>
          <w:color w:val="7030A0"/>
          <w:sz w:val="22"/>
          <w:szCs w:val="22"/>
        </w:rPr>
        <w:t xml:space="preserve">ourniture et pose de LUXLAME </w:t>
      </w:r>
      <w:r w:rsidR="00307AD6">
        <w:rPr>
          <w:rFonts w:ascii="Arial Narrow" w:hAnsi="Arial Narrow"/>
          <w:color w:val="7030A0"/>
          <w:sz w:val="22"/>
          <w:szCs w:val="22"/>
        </w:rPr>
        <w:t xml:space="preserve">F </w:t>
      </w:r>
      <w:r w:rsidR="00365DFE" w:rsidRPr="007D5315">
        <w:rPr>
          <w:rFonts w:ascii="Arial Narrow" w:hAnsi="Arial Narrow"/>
          <w:color w:val="7030A0"/>
          <w:sz w:val="22"/>
          <w:szCs w:val="22"/>
        </w:rPr>
        <w:t>RPT</w:t>
      </w:r>
      <w:r w:rsidR="001951EA" w:rsidRPr="007D5315">
        <w:rPr>
          <w:rFonts w:ascii="Arial Narrow" w:hAnsi="Arial Narrow"/>
          <w:color w:val="7030A0"/>
          <w:sz w:val="22"/>
          <w:szCs w:val="22"/>
        </w:rPr>
        <w:t xml:space="preserve"> </w:t>
      </w:r>
      <w:r w:rsidRPr="007D5315">
        <w:rPr>
          <w:rFonts w:ascii="Arial Narrow" w:hAnsi="Arial Narrow"/>
          <w:color w:val="7030A0"/>
          <w:sz w:val="22"/>
          <w:szCs w:val="22"/>
        </w:rPr>
        <w:t>au lot Menuiseries Extérieures ;</w:t>
      </w:r>
    </w:p>
    <w:p w14:paraId="5721D8C6" w14:textId="655ECC4D" w:rsidR="00BA6BDE" w:rsidRPr="007D5315" w:rsidRDefault="00BA6BDE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fourniture et pose du coffret de commande (DAC), des boutons</w:t>
      </w:r>
      <w:r w:rsidR="00531CCC" w:rsidRPr="007D5315">
        <w:rPr>
          <w:rFonts w:ascii="Arial Narrow" w:hAnsi="Arial Narrow"/>
          <w:color w:val="7030A0"/>
          <w:sz w:val="22"/>
          <w:szCs w:val="22"/>
        </w:rPr>
        <w:t>,</w:t>
      </w:r>
      <w:r w:rsidRPr="007D5315">
        <w:rPr>
          <w:rFonts w:ascii="Arial Narrow" w:hAnsi="Arial Narrow"/>
          <w:color w:val="7030A0"/>
          <w:sz w:val="22"/>
          <w:szCs w:val="22"/>
        </w:rPr>
        <w:t xml:space="preserve"> et des liaisons entre le coffret, les boutons et le(s) châssis au lot Menuiseries Extérieures ;</w:t>
      </w:r>
    </w:p>
    <w:p w14:paraId="2A44181B" w14:textId="3144908B" w:rsidR="001951EA" w:rsidRPr="007D5315" w:rsidRDefault="00BA6BDE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f</w:t>
      </w:r>
      <w:r w:rsidR="001951EA" w:rsidRPr="007D5315">
        <w:rPr>
          <w:rFonts w:ascii="Arial Narrow" w:hAnsi="Arial Narrow"/>
          <w:color w:val="7030A0"/>
          <w:sz w:val="22"/>
          <w:szCs w:val="22"/>
        </w:rPr>
        <w:t>ourniture, pose et raccordement de la télécommande venant du CMSI (SSI) au lot Electricité – Courants Faibles.</w:t>
      </w:r>
    </w:p>
    <w:p w14:paraId="688E0EB8" w14:textId="77777777" w:rsidR="00EB5BD3" w:rsidRPr="007D5315" w:rsidRDefault="00EB5BD3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32E4CD8E" w14:textId="3F92F44D" w:rsidR="001951EA" w:rsidRPr="007D5315" w:rsidRDefault="00C71F5B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L’efficacité de l’appareil est dépendante</w:t>
      </w:r>
      <w:r w:rsidR="00871C23" w:rsidRPr="007D5315">
        <w:rPr>
          <w:rFonts w:ascii="Arial Narrow" w:hAnsi="Arial Narrow"/>
          <w:color w:val="7030A0"/>
          <w:sz w:val="22"/>
          <w:szCs w:val="22"/>
        </w:rPr>
        <w:t> :</w:t>
      </w:r>
    </w:p>
    <w:p w14:paraId="316AB0CC" w14:textId="5F020F4F" w:rsidR="00871C23" w:rsidRPr="007D5315" w:rsidRDefault="00871C23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 xml:space="preserve">de son environnement (épaisseur des murs, éléments </w:t>
      </w:r>
      <w:r w:rsidR="00C71F5B" w:rsidRPr="007D5315">
        <w:rPr>
          <w:rFonts w:ascii="Arial Narrow" w:hAnsi="Arial Narrow"/>
          <w:color w:val="7030A0"/>
          <w:sz w:val="22"/>
          <w:szCs w:val="22"/>
        </w:rPr>
        <w:t>architecturaux, etc…) qui peu</w:t>
      </w:r>
      <w:r w:rsidRPr="007D5315">
        <w:rPr>
          <w:rFonts w:ascii="Arial Narrow" w:hAnsi="Arial Narrow"/>
          <w:color w:val="7030A0"/>
          <w:sz w:val="22"/>
          <w:szCs w:val="22"/>
        </w:rPr>
        <w:t>t influencer ses performances aérauliques ;</w:t>
      </w:r>
    </w:p>
    <w:p w14:paraId="56004F6E" w14:textId="02D41D33" w:rsidR="00871C23" w:rsidRPr="007D5315" w:rsidRDefault="00871C23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de ses dimensions hors tout dormants et rapport hauteur / largeur (consultez nos fiches techniques).</w:t>
      </w:r>
    </w:p>
    <w:p w14:paraId="533816DE" w14:textId="77777777" w:rsidR="00871C23" w:rsidRPr="007D5315" w:rsidRDefault="00871C23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4F414F0" w14:textId="7FED71EA" w:rsidR="00871C23" w:rsidRPr="007D5315" w:rsidRDefault="00871C23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Remplissage verrier ou opaque ; une attention particulière doit être portée :</w:t>
      </w:r>
    </w:p>
    <w:p w14:paraId="29D21C0A" w14:textId="09039E72" w:rsidR="00871C23" w:rsidRPr="007D5315" w:rsidRDefault="00871C23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à l’épaisseur a</w:t>
      </w:r>
      <w:r w:rsidR="00C71F5B" w:rsidRPr="007D5315">
        <w:rPr>
          <w:rFonts w:ascii="Arial Narrow" w:hAnsi="Arial Narrow"/>
          <w:color w:val="7030A0"/>
          <w:sz w:val="22"/>
          <w:szCs w:val="22"/>
        </w:rPr>
        <w:t>dmissible au niveau des lam</w:t>
      </w:r>
      <w:r w:rsidRPr="007D5315">
        <w:rPr>
          <w:rFonts w:ascii="Arial Narrow" w:hAnsi="Arial Narrow"/>
          <w:color w:val="7030A0"/>
          <w:sz w:val="22"/>
          <w:szCs w:val="22"/>
        </w:rPr>
        <w:t>es</w:t>
      </w:r>
      <w:r w:rsidR="007D5315">
        <w:rPr>
          <w:rFonts w:ascii="Arial Narrow" w:hAnsi="Arial Narrow"/>
          <w:color w:val="7030A0"/>
          <w:sz w:val="22"/>
          <w:szCs w:val="22"/>
        </w:rPr>
        <w:t xml:space="preserve"> de 24 à 32 mm</w:t>
      </w:r>
      <w:r w:rsidRPr="007D5315">
        <w:rPr>
          <w:rFonts w:ascii="Arial Narrow" w:hAnsi="Arial Narrow"/>
          <w:color w:val="7030A0"/>
          <w:sz w:val="22"/>
          <w:szCs w:val="22"/>
        </w:rPr>
        <w:t> ;</w:t>
      </w:r>
    </w:p>
    <w:p w14:paraId="47B4E2BF" w14:textId="0E3BC35B" w:rsidR="00871C23" w:rsidRPr="007D5315" w:rsidRDefault="00871C23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au poids total (remplissage + châssis) afin de rester dans les poids validés par nos PV (consultez nos fiches techniques).</w:t>
      </w:r>
    </w:p>
    <w:p w14:paraId="7E15D6F8" w14:textId="77777777" w:rsidR="00871C23" w:rsidRPr="007D5315" w:rsidRDefault="00871C23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25C23D59" w14:textId="4A3A8C04" w:rsidR="00871C23" w:rsidRPr="007D5315" w:rsidRDefault="00871C23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Finition laquée ou anodisée ; une attention particulière doit être portée à la localisation de votre projet, en bord de mer</w:t>
      </w:r>
      <w:r w:rsidR="00EF341E" w:rsidRPr="007D5315">
        <w:rPr>
          <w:rFonts w:ascii="Arial Narrow" w:hAnsi="Arial Narrow"/>
          <w:color w:val="7030A0"/>
          <w:sz w:val="22"/>
          <w:szCs w:val="22"/>
        </w:rPr>
        <w:t xml:space="preserve">, sur la frange littorale ou en site exposé ou agressif, merci de préconiser </w:t>
      </w:r>
      <w:r w:rsidRPr="007D5315">
        <w:rPr>
          <w:rFonts w:ascii="Arial Narrow" w:hAnsi="Arial Narrow"/>
          <w:color w:val="7030A0"/>
          <w:sz w:val="22"/>
          <w:szCs w:val="22"/>
        </w:rPr>
        <w:t>:</w:t>
      </w:r>
    </w:p>
    <w:p w14:paraId="39795099" w14:textId="4C778785" w:rsidR="00871C23" w:rsidRPr="007D5315" w:rsidRDefault="00382B6A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s</w:t>
      </w:r>
      <w:r w:rsidR="00EF341E" w:rsidRPr="007D5315">
        <w:rPr>
          <w:rFonts w:ascii="Arial Narrow" w:hAnsi="Arial Narrow"/>
          <w:color w:val="7030A0"/>
          <w:sz w:val="22"/>
          <w:szCs w:val="22"/>
        </w:rPr>
        <w:t xml:space="preserve">oit un laquage </w:t>
      </w:r>
      <w:proofErr w:type="spellStart"/>
      <w:r w:rsidR="00EF341E" w:rsidRPr="007D5315">
        <w:rPr>
          <w:rFonts w:ascii="Arial Narrow" w:hAnsi="Arial Narrow"/>
          <w:color w:val="7030A0"/>
          <w:sz w:val="22"/>
          <w:szCs w:val="22"/>
        </w:rPr>
        <w:t>Qualicoat</w:t>
      </w:r>
      <w:proofErr w:type="spellEnd"/>
      <w:r w:rsidR="00EF341E" w:rsidRPr="007D5315">
        <w:rPr>
          <w:rFonts w:ascii="Arial Narrow" w:hAnsi="Arial Narrow"/>
          <w:color w:val="7030A0"/>
          <w:sz w:val="22"/>
          <w:szCs w:val="22"/>
        </w:rPr>
        <w:t>, qualité Marine.</w:t>
      </w:r>
    </w:p>
    <w:p w14:paraId="40B81283" w14:textId="574BDEE4" w:rsidR="00EF341E" w:rsidRPr="007D5315" w:rsidRDefault="00382B6A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s</w:t>
      </w:r>
      <w:r w:rsidR="00EF341E" w:rsidRPr="007D5315">
        <w:rPr>
          <w:rFonts w:ascii="Arial Narrow" w:hAnsi="Arial Narrow"/>
          <w:color w:val="7030A0"/>
          <w:sz w:val="22"/>
          <w:szCs w:val="22"/>
        </w:rPr>
        <w:t>oit une anodisation 20 microns.</w:t>
      </w:r>
    </w:p>
    <w:p w14:paraId="4EFC5379" w14:textId="77777777" w:rsidR="00EF341E" w:rsidRPr="007D5315" w:rsidRDefault="00EF341E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</w:p>
    <w:p w14:paraId="63B2500A" w14:textId="387F893F" w:rsidR="00EF341E" w:rsidRPr="007D5315" w:rsidRDefault="00EF341E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Les contacts de position (attente et sécurité) sont une option. Ils permettent la lecture à distance de l’état (ouvert ou fermé) du/des châssis. Ils peuvent être demandés :</w:t>
      </w:r>
    </w:p>
    <w:p w14:paraId="0FC10204" w14:textId="376C40BD" w:rsidR="00EF341E" w:rsidRPr="007D5315" w:rsidRDefault="00EF341E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en fonction de la catégorie du SSI (obligatoire avec un SSI de catégorie A) ;</w:t>
      </w:r>
    </w:p>
    <w:p w14:paraId="05A33074" w14:textId="0014A989" w:rsidR="00EF341E" w:rsidRPr="007D5315" w:rsidRDefault="00EF341E" w:rsidP="007D5315">
      <w:pPr>
        <w:pStyle w:val="Paragraphedeliste"/>
        <w:numPr>
          <w:ilvl w:val="0"/>
          <w:numId w:val="3"/>
        </w:numPr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>par la GTC ou GTB du bâtiment, si les châssis ont une fonction complémentaire de confort (ventilation).</w:t>
      </w:r>
    </w:p>
    <w:p w14:paraId="03B30771" w14:textId="77777777" w:rsidR="00C71F5B" w:rsidRDefault="00EF341E" w:rsidP="007D5315">
      <w:pPr>
        <w:ind w:left="993"/>
        <w:rPr>
          <w:rFonts w:ascii="Arial Narrow" w:hAnsi="Arial Narrow"/>
          <w:color w:val="7030A0"/>
        </w:rPr>
      </w:pPr>
      <w:r w:rsidRPr="007D5315">
        <w:rPr>
          <w:rFonts w:ascii="Arial Narrow" w:hAnsi="Arial Narrow"/>
          <w:color w:val="7030A0"/>
          <w:sz w:val="22"/>
          <w:szCs w:val="22"/>
          <w:u w:val="single"/>
        </w:rPr>
        <w:t>ATTENTION :</w:t>
      </w:r>
      <w:r w:rsidRPr="007D5315">
        <w:rPr>
          <w:rFonts w:ascii="Arial Narrow" w:hAnsi="Arial Narrow"/>
          <w:color w:val="7030A0"/>
          <w:sz w:val="22"/>
          <w:szCs w:val="22"/>
        </w:rPr>
        <w:t xml:space="preserve"> un même contact ne peut pas donner l’information sécurité incendie et l’information confort.</w:t>
      </w:r>
      <w:r w:rsidR="00FB51C3" w:rsidRPr="007D5315">
        <w:rPr>
          <w:rFonts w:ascii="Arial Narrow" w:hAnsi="Arial Narrow"/>
          <w:color w:val="7030A0"/>
        </w:rPr>
        <w:tab/>
      </w:r>
    </w:p>
    <w:p w14:paraId="18B0FB52" w14:textId="77777777" w:rsidR="00307AD6" w:rsidRPr="007D5315" w:rsidRDefault="00307AD6" w:rsidP="007D5315">
      <w:pPr>
        <w:ind w:left="993"/>
        <w:rPr>
          <w:rFonts w:ascii="Arial Narrow" w:hAnsi="Arial Narrow"/>
          <w:color w:val="7030A0"/>
        </w:rPr>
      </w:pPr>
    </w:p>
    <w:p w14:paraId="35ED3822" w14:textId="7908A95D" w:rsidR="001D549A" w:rsidRPr="007D5315" w:rsidRDefault="00C71F5B" w:rsidP="007D5315">
      <w:pPr>
        <w:pStyle w:val="Paragraphedeliste"/>
        <w:ind w:left="993"/>
        <w:rPr>
          <w:rFonts w:ascii="Arial Narrow" w:hAnsi="Arial Narrow"/>
          <w:color w:val="7030A0"/>
          <w:sz w:val="22"/>
          <w:szCs w:val="22"/>
        </w:rPr>
      </w:pPr>
      <w:r w:rsidRPr="007D5315">
        <w:rPr>
          <w:rFonts w:ascii="Arial Narrow" w:hAnsi="Arial Narrow"/>
          <w:color w:val="7030A0"/>
          <w:sz w:val="22"/>
          <w:szCs w:val="22"/>
        </w:rPr>
        <w:t xml:space="preserve">Rappel de la gamme dimensionnelle LUXLAME </w:t>
      </w:r>
      <w:r w:rsidR="00307AD6">
        <w:rPr>
          <w:rFonts w:ascii="Arial Narrow" w:hAnsi="Arial Narrow"/>
          <w:color w:val="7030A0"/>
          <w:sz w:val="22"/>
          <w:szCs w:val="22"/>
        </w:rPr>
        <w:t xml:space="preserve">F </w:t>
      </w:r>
      <w:r w:rsidRPr="007D5315">
        <w:rPr>
          <w:rFonts w:ascii="Arial Narrow" w:hAnsi="Arial Narrow"/>
          <w:color w:val="7030A0"/>
          <w:sz w:val="22"/>
          <w:szCs w:val="22"/>
        </w:rPr>
        <w:t>RPT (totalement sur mesure) :</w:t>
      </w:r>
    </w:p>
    <w:p w14:paraId="10C29828" w14:textId="2625B889" w:rsidR="00980B16" w:rsidRPr="007D5315" w:rsidRDefault="00980B16" w:rsidP="007D5315">
      <w:pPr>
        <w:pStyle w:val="Paragraphedeliste"/>
        <w:ind w:left="993"/>
        <w:rPr>
          <w:rFonts w:ascii="Arial Narrow" w:hAnsi="Arial Narrow"/>
          <w:i/>
          <w:color w:val="7030A0"/>
          <w:sz w:val="22"/>
          <w:szCs w:val="22"/>
        </w:rPr>
      </w:pPr>
      <w:r w:rsidRPr="007D5315">
        <w:rPr>
          <w:rFonts w:ascii="Arial Narrow" w:hAnsi="Arial Narrow"/>
          <w:i/>
          <w:color w:val="7030A0"/>
          <w:sz w:val="22"/>
          <w:szCs w:val="22"/>
        </w:rPr>
        <w:t>Nous consulter pour la faisabilité, le nombre de lames, les surfaces libres calculées et utiles</w:t>
      </w:r>
      <w:r w:rsidR="00487159" w:rsidRPr="007D5315">
        <w:rPr>
          <w:rFonts w:ascii="Arial Narrow" w:hAnsi="Arial Narrow"/>
          <w:i/>
          <w:color w:val="7030A0"/>
          <w:sz w:val="22"/>
          <w:szCs w:val="22"/>
        </w:rPr>
        <w:t>.</w:t>
      </w: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4"/>
        <w:gridCol w:w="2208"/>
        <w:gridCol w:w="1663"/>
      </w:tblGrid>
      <w:tr w:rsidR="007D5315" w:rsidRPr="007D5315" w14:paraId="4364E8EC" w14:textId="77777777" w:rsidTr="007D5315">
        <w:trPr>
          <w:trHeight w:val="319"/>
          <w:jc w:val="center"/>
        </w:trPr>
        <w:tc>
          <w:tcPr>
            <w:tcW w:w="5834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1AC7F76A" w14:textId="77777777" w:rsidR="007B091B" w:rsidRPr="007D5315" w:rsidRDefault="007B091B" w:rsidP="007D5315">
            <w:pPr>
              <w:autoSpaceDE w:val="0"/>
              <w:autoSpaceDN w:val="0"/>
              <w:adjustRightInd w:val="0"/>
              <w:spacing w:after="0"/>
              <w:ind w:left="993"/>
              <w:jc w:val="right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B4F7D" w14:textId="77777777" w:rsidR="007B091B" w:rsidRPr="007D5315" w:rsidRDefault="007B091B" w:rsidP="007D5315">
            <w:pPr>
              <w:autoSpaceDE w:val="0"/>
              <w:autoSpaceDN w:val="0"/>
              <w:adjustRightInd w:val="0"/>
              <w:spacing w:after="0"/>
              <w:ind w:left="993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7D5315">
              <w:rPr>
                <w:rFonts w:ascii="Arial Narrow" w:hAnsi="Arial Narrow" w:cs="Arial Narrow"/>
                <w:color w:val="7030A0"/>
                <w:sz w:val="22"/>
                <w:szCs w:val="22"/>
              </w:rPr>
              <w:t>Largeur (mm)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D527CF" w14:textId="77777777" w:rsidR="007B091B" w:rsidRPr="007D5315" w:rsidRDefault="007B091B" w:rsidP="007D5315">
            <w:pPr>
              <w:autoSpaceDE w:val="0"/>
              <w:autoSpaceDN w:val="0"/>
              <w:adjustRightInd w:val="0"/>
              <w:spacing w:after="0"/>
              <w:ind w:left="993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7D5315">
              <w:rPr>
                <w:rFonts w:ascii="Arial Narrow" w:hAnsi="Arial Narrow" w:cs="Arial Narrow"/>
                <w:color w:val="7030A0"/>
                <w:sz w:val="22"/>
                <w:szCs w:val="22"/>
              </w:rPr>
              <w:t>Hauteur (mm)</w:t>
            </w:r>
          </w:p>
        </w:tc>
      </w:tr>
      <w:tr w:rsidR="007D5315" w:rsidRPr="007D5315" w14:paraId="3423C213" w14:textId="77777777" w:rsidTr="007D5315">
        <w:trPr>
          <w:trHeight w:val="319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182139D" w14:textId="77777777" w:rsidR="007B091B" w:rsidRPr="007D5315" w:rsidRDefault="007B091B" w:rsidP="007D5315">
            <w:pPr>
              <w:autoSpaceDE w:val="0"/>
              <w:autoSpaceDN w:val="0"/>
              <w:adjustRightInd w:val="0"/>
              <w:spacing w:after="0"/>
              <w:ind w:left="993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7D5315">
              <w:rPr>
                <w:rFonts w:ascii="Arial Narrow" w:hAnsi="Arial Narrow" w:cs="Arial Narrow"/>
                <w:color w:val="7030A0"/>
                <w:sz w:val="22"/>
                <w:szCs w:val="22"/>
              </w:rPr>
              <w:t>Dimensions minimales certifiées CE et NF (désenfumage):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75EF5" w14:textId="67771928" w:rsidR="007B091B" w:rsidRPr="007D5315" w:rsidRDefault="00980B16" w:rsidP="007D5315">
            <w:pPr>
              <w:autoSpaceDE w:val="0"/>
              <w:autoSpaceDN w:val="0"/>
              <w:adjustRightInd w:val="0"/>
              <w:spacing w:after="0"/>
              <w:ind w:left="993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7D5315">
              <w:rPr>
                <w:rFonts w:ascii="Arial Narrow" w:hAnsi="Arial Narrow" w:cs="Arial Narrow"/>
                <w:color w:val="7030A0"/>
                <w:sz w:val="22"/>
                <w:szCs w:val="22"/>
              </w:rPr>
              <w:t>750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5428638" w14:textId="5F0D05A5" w:rsidR="007B091B" w:rsidRPr="007D5315" w:rsidRDefault="00980B16" w:rsidP="007D5315">
            <w:pPr>
              <w:autoSpaceDE w:val="0"/>
              <w:autoSpaceDN w:val="0"/>
              <w:adjustRightInd w:val="0"/>
              <w:spacing w:after="0"/>
              <w:ind w:left="993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7D5315">
              <w:rPr>
                <w:rFonts w:ascii="Arial Narrow" w:hAnsi="Arial Narrow" w:cs="Arial Narrow"/>
                <w:color w:val="7030A0"/>
                <w:sz w:val="22"/>
                <w:szCs w:val="22"/>
              </w:rPr>
              <w:t>750</w:t>
            </w:r>
          </w:p>
        </w:tc>
      </w:tr>
      <w:tr w:rsidR="007D5315" w:rsidRPr="007D5315" w14:paraId="1DF63CB2" w14:textId="77777777" w:rsidTr="007D5315">
        <w:trPr>
          <w:trHeight w:val="334"/>
          <w:jc w:val="center"/>
        </w:trPr>
        <w:tc>
          <w:tcPr>
            <w:tcW w:w="58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AD9216D" w14:textId="77777777" w:rsidR="007B091B" w:rsidRPr="007D5315" w:rsidRDefault="007B091B" w:rsidP="007D5315">
            <w:pPr>
              <w:autoSpaceDE w:val="0"/>
              <w:autoSpaceDN w:val="0"/>
              <w:adjustRightInd w:val="0"/>
              <w:spacing w:after="0"/>
              <w:ind w:left="993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7D5315">
              <w:rPr>
                <w:rFonts w:ascii="Arial Narrow" w:hAnsi="Arial Narrow" w:cs="Arial Narrow"/>
                <w:color w:val="7030A0"/>
                <w:sz w:val="22"/>
                <w:szCs w:val="22"/>
              </w:rPr>
              <w:lastRenderedPageBreak/>
              <w:t>Dimensions maximales certifiées CE et NF (désenfumage):</w:t>
            </w:r>
          </w:p>
        </w:tc>
        <w:tc>
          <w:tcPr>
            <w:tcW w:w="22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6E43A39" w14:textId="3522F22A" w:rsidR="007B091B" w:rsidRPr="007D5315" w:rsidRDefault="00307AD6" w:rsidP="007D5315">
            <w:pPr>
              <w:autoSpaceDE w:val="0"/>
              <w:autoSpaceDN w:val="0"/>
              <w:adjustRightInd w:val="0"/>
              <w:spacing w:after="0"/>
              <w:ind w:left="993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>
              <w:rPr>
                <w:rFonts w:ascii="Arial Narrow" w:hAnsi="Arial Narrow" w:cs="Arial Narrow"/>
                <w:color w:val="7030A0"/>
                <w:sz w:val="22"/>
                <w:szCs w:val="22"/>
              </w:rPr>
              <w:t>25</w:t>
            </w:r>
            <w:r w:rsidR="00980B16" w:rsidRPr="007D5315">
              <w:rPr>
                <w:rFonts w:ascii="Arial Narrow" w:hAnsi="Arial Narrow" w:cs="Arial Narrow"/>
                <w:color w:val="7030A0"/>
                <w:sz w:val="22"/>
                <w:szCs w:val="22"/>
              </w:rPr>
              <w:t>00</w:t>
            </w:r>
          </w:p>
        </w:tc>
        <w:tc>
          <w:tcPr>
            <w:tcW w:w="16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C9A7E91" w14:textId="0839140B" w:rsidR="007B091B" w:rsidRPr="007D5315" w:rsidRDefault="00980B16" w:rsidP="007D5315">
            <w:pPr>
              <w:autoSpaceDE w:val="0"/>
              <w:autoSpaceDN w:val="0"/>
              <w:adjustRightInd w:val="0"/>
              <w:spacing w:after="0"/>
              <w:ind w:left="993"/>
              <w:jc w:val="center"/>
              <w:rPr>
                <w:rFonts w:ascii="Arial Narrow" w:hAnsi="Arial Narrow" w:cs="Arial Narrow"/>
                <w:color w:val="7030A0"/>
                <w:sz w:val="22"/>
                <w:szCs w:val="22"/>
              </w:rPr>
            </w:pPr>
            <w:r w:rsidRPr="007D5315">
              <w:rPr>
                <w:rFonts w:ascii="Arial Narrow" w:hAnsi="Arial Narrow" w:cs="Arial Narrow"/>
                <w:color w:val="7030A0"/>
                <w:sz w:val="22"/>
                <w:szCs w:val="22"/>
              </w:rPr>
              <w:t>3000</w:t>
            </w:r>
          </w:p>
        </w:tc>
      </w:tr>
    </w:tbl>
    <w:p w14:paraId="5F374E56" w14:textId="0AE62FB1" w:rsidR="00FB51C3" w:rsidRDefault="00FB51C3" w:rsidP="00980B16">
      <w:pPr>
        <w:rPr>
          <w:rFonts w:ascii="Arial Narrow" w:hAnsi="Arial Narrow"/>
        </w:rPr>
      </w:pPr>
    </w:p>
    <w:p w14:paraId="36A27CDB" w14:textId="77777777" w:rsidR="00307AD6" w:rsidRDefault="00307AD6" w:rsidP="00980B16">
      <w:pPr>
        <w:rPr>
          <w:rFonts w:ascii="Arial Narrow" w:hAnsi="Arial Narrow"/>
        </w:rPr>
      </w:pPr>
    </w:p>
    <w:p w14:paraId="129CB095" w14:textId="77777777" w:rsidR="00307AD6" w:rsidRDefault="00307AD6" w:rsidP="00980B16">
      <w:pPr>
        <w:rPr>
          <w:rFonts w:ascii="Arial Narrow" w:hAnsi="Arial Narrow"/>
        </w:rPr>
      </w:pPr>
    </w:p>
    <w:p w14:paraId="202F017F" w14:textId="4C001794" w:rsidR="00307AD6" w:rsidRPr="00153DD3" w:rsidRDefault="00307AD6" w:rsidP="00307AD6">
      <w:pPr>
        <w:jc w:val="right"/>
        <w:rPr>
          <w:rFonts w:ascii="Arial Narrow" w:hAnsi="Arial Narrow"/>
        </w:rPr>
      </w:pPr>
      <w:r>
        <w:rPr>
          <w:noProof/>
          <w:lang w:eastAsia="fr-FR"/>
        </w:rPr>
        <w:drawing>
          <wp:inline distT="0" distB="0" distL="0" distR="0" wp14:anchorId="3A956A66" wp14:editId="6267AE19">
            <wp:extent cx="3504168" cy="4991970"/>
            <wp:effectExtent l="0" t="953" r="318" b="317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500919" cy="4987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7AD6" w:rsidRPr="00153DD3" w:rsidSect="00C513B7">
      <w:headerReference w:type="default" r:id="rId11"/>
      <w:footerReference w:type="default" r:id="rId12"/>
      <w:pgSz w:w="11900" w:h="16840"/>
      <w:pgMar w:top="1417" w:right="985" w:bottom="1417" w:left="0" w:header="426" w:footer="124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88A150" w14:textId="77777777" w:rsidR="008F2B38" w:rsidRDefault="008F2B38" w:rsidP="00095EF6">
      <w:pPr>
        <w:spacing w:after="0"/>
      </w:pPr>
      <w:r>
        <w:separator/>
      </w:r>
    </w:p>
  </w:endnote>
  <w:endnote w:type="continuationSeparator" w:id="0">
    <w:p w14:paraId="7387F6DD" w14:textId="77777777" w:rsidR="008F2B38" w:rsidRDefault="008F2B38" w:rsidP="00095E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ECCE8" w14:textId="17D5B73C" w:rsidR="00095EF6" w:rsidRDefault="00C513B7" w:rsidP="00095EF6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87E3E3" wp14:editId="55E2152B">
              <wp:simplePos x="0" y="0"/>
              <wp:positionH relativeFrom="column">
                <wp:posOffset>1828165</wp:posOffset>
              </wp:positionH>
              <wp:positionV relativeFrom="paragraph">
                <wp:posOffset>-48260</wp:posOffset>
              </wp:positionV>
              <wp:extent cx="5624830" cy="1049020"/>
              <wp:effectExtent l="0" t="0" r="0" b="0"/>
              <wp:wrapNone/>
              <wp:docPr id="3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24830" cy="1049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0D8E11" w14:textId="77777777" w:rsidR="00095EF6" w:rsidRPr="00324625" w:rsidRDefault="00095EF6" w:rsidP="00095EF6">
                          <w:pPr>
                            <w:pStyle w:val="Paragraphestandard"/>
                            <w:spacing w:after="57"/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</w:pP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11, rue des Campanules - CS 30066 - 77436 MARNE LA VALL</w:t>
                          </w:r>
                          <w:r w:rsidRPr="00324625">
                            <w:rPr>
                              <w:rFonts w:ascii="Arial" w:hAnsi="Arial" w:cs="Arial"/>
                              <w:caps/>
                              <w:sz w:val="13"/>
                              <w:szCs w:val="13"/>
                            </w:rPr>
                            <w:t>é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E Cedex 2  </w:t>
                          </w:r>
                          <w:r w:rsidRPr="00324625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br/>
                            <w:t>Tél. 01 60 37 79 50 - Fax 01 60 37 79 89  |  communication@souchier.com  |  www.souchier.com</w:t>
                          </w:r>
                        </w:p>
                        <w:p w14:paraId="79101111" w14:textId="77777777" w:rsidR="00095EF6" w:rsidRPr="00A37A35" w:rsidRDefault="00095EF6" w:rsidP="00095EF6">
                          <w:pPr>
                            <w:pStyle w:val="Paragraphestandard"/>
                            <w:spacing w:after="227"/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</w:pPr>
                          <w:r w:rsidRPr="00A37A35">
                            <w:rPr>
                              <w:rFonts w:ascii="Arial" w:hAnsi="Arial" w:cs="Arial"/>
                              <w:color w:val="808080" w:themeColor="background1" w:themeShade="80"/>
                              <w:sz w:val="13"/>
                              <w:szCs w:val="13"/>
                              <w:lang w:val="pt-PT"/>
                            </w:rPr>
                            <w:t>SAS au capital de 1.481.916 euros - N° TVA FR 35 662 014 661 - APE 2572Z</w:t>
                          </w:r>
                        </w:p>
                        <w:p w14:paraId="786BB2C8" w14:textId="77777777" w:rsidR="00095EF6" w:rsidRPr="00A37A35" w:rsidRDefault="00095EF6">
                          <w:pPr>
                            <w:rPr>
                              <w:rFonts w:ascii="Arial" w:hAnsi="Arial" w:cs="Arial"/>
                              <w:sz w:val="13"/>
                              <w:szCs w:val="13"/>
                              <w:lang w:val="pt-PT"/>
                            </w:rPr>
                          </w:pPr>
                        </w:p>
                        <w:p w14:paraId="3CE3F5A8" w14:textId="77777777" w:rsidR="00C513B7" w:rsidRPr="00C36FB3" w:rsidRDefault="00C513B7" w:rsidP="00C513B7">
                          <w:pPr>
                            <w:rPr>
                              <w:rFonts w:ascii="Arial" w:hAnsi="Arial"/>
                              <w:sz w:val="10"/>
                              <w:szCs w:val="10"/>
                            </w:rPr>
                          </w:pP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A37A35">
                            <w:rPr>
                              <w:rFonts w:ascii="Arial" w:hAnsi="Arial" w:cs="Arial"/>
                              <w:lang w:val="pt-PT"/>
                            </w:rPr>
                            <w:tab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Page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E1537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3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9522D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 sur 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E1537">
                            <w:rPr>
                              <w:rFonts w:ascii="Arial" w:hAnsi="Arial" w:cs="Arial"/>
                              <w:b/>
                              <w:noProof/>
                              <w:color w:val="808080"/>
                              <w:sz w:val="16"/>
                              <w:szCs w:val="16"/>
                            </w:rPr>
                            <w:t>3</w:t>
                          </w:r>
                          <w:r w:rsidRPr="0059522D">
                            <w:rPr>
                              <w:rFonts w:ascii="Arial" w:hAnsi="Arial" w:cs="Arial"/>
                              <w:b/>
                              <w:color w:val="8080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D530449" w14:textId="029F85FD" w:rsidR="00C513B7" w:rsidRPr="00324625" w:rsidRDefault="00C513B7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style="position:absolute;margin-left:143.95pt;margin-top:-3.8pt;width:442.9pt;height:82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" filled="f" stroked="f">
              <v:textbox>
                <w:txbxContent>
                  <w:p w14:paraId="4E0D8E11" w14:textId="77777777" w:rsidR="00095EF6" w:rsidRPr="00324625" w:rsidRDefault="00095EF6" w:rsidP="00095EF6">
                    <w:pPr>
                      <w:pStyle w:val="Paragraphestandard"/>
                      <w:spacing w:after="57"/>
                      <w:rPr>
                        <w:rFonts w:ascii="Arial" w:hAnsi="Arial" w:cs="Arial"/>
                        <w:sz w:val="13"/>
                        <w:szCs w:val="13"/>
                      </w:rPr>
                    </w:pP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>11, rue des Campanules - CS 30066 - 77436 MARNE LA VALL</w:t>
                    </w:r>
                    <w:r w:rsidRPr="00324625">
                      <w:rPr>
                        <w:rFonts w:ascii="Arial" w:hAnsi="Arial" w:cs="Arial"/>
                        <w:caps/>
                        <w:sz w:val="13"/>
                        <w:szCs w:val="13"/>
                      </w:rPr>
                      <w:t>é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E Cedex 2  </w:t>
                    </w:r>
                    <w:r w:rsidRPr="00324625">
                      <w:rPr>
                        <w:rFonts w:ascii="Arial" w:hAnsi="Arial" w:cs="Arial"/>
                        <w:sz w:val="13"/>
                        <w:szCs w:val="13"/>
                      </w:rPr>
                      <w:br/>
                      <w:t>Tél. 01 60 37 79 50 - Fax 01 60 37 79 89  |  communication@souchier.com  |  www.souchier.com</w:t>
                    </w:r>
                  </w:p>
                  <w:p w14:paraId="79101111" w14:textId="77777777" w:rsidR="00095EF6" w:rsidRPr="00A37A35" w:rsidRDefault="00095EF6" w:rsidP="00095EF6">
                    <w:pPr>
                      <w:pStyle w:val="Paragraphestandard"/>
                      <w:spacing w:after="227"/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</w:pPr>
                    <w:r w:rsidRPr="00A37A35">
                      <w:rPr>
                        <w:rFonts w:ascii="Arial" w:hAnsi="Arial" w:cs="Arial"/>
                        <w:color w:val="808080" w:themeColor="background1" w:themeShade="80"/>
                        <w:sz w:val="13"/>
                        <w:szCs w:val="13"/>
                        <w:lang w:val="pt-PT"/>
                      </w:rPr>
                      <w:t>SAS au capital de 1.481.916 euros - N° TVA FR 35 662 014 661 - APE 2572Z</w:t>
                    </w:r>
                  </w:p>
                  <w:p w14:paraId="786BB2C8" w14:textId="77777777" w:rsidR="00095EF6" w:rsidRPr="00A37A35" w:rsidRDefault="00095EF6">
                    <w:pPr>
                      <w:rPr>
                        <w:rFonts w:ascii="Arial" w:hAnsi="Arial" w:cs="Arial"/>
                        <w:sz w:val="13"/>
                        <w:szCs w:val="13"/>
                        <w:lang w:val="pt-PT"/>
                      </w:rPr>
                    </w:pPr>
                  </w:p>
                  <w:p w14:paraId="3CE3F5A8" w14:textId="77777777" w:rsidR="00C513B7" w:rsidRPr="00C36FB3" w:rsidRDefault="00C513B7" w:rsidP="00C513B7">
                    <w:pPr>
                      <w:rPr>
                        <w:rFonts w:ascii="Arial" w:hAnsi="Arial"/>
                        <w:sz w:val="10"/>
                        <w:szCs w:val="10"/>
                      </w:rPr>
                    </w:pP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A37A35">
                      <w:rPr>
                        <w:rFonts w:ascii="Arial" w:hAnsi="Arial" w:cs="Arial"/>
                        <w:lang w:val="pt-PT"/>
                      </w:rPr>
                      <w:tab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Page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PAGE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3E1537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3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  <w:r w:rsidRPr="0059522D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 sur 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begin"/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instrText>NUMPAGES  \* Arabic  \* MERGEFORMAT</w:instrTex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separate"/>
                    </w:r>
                    <w:r w:rsidR="003E1537">
                      <w:rPr>
                        <w:rFonts w:ascii="Arial" w:hAnsi="Arial" w:cs="Arial"/>
                        <w:b/>
                        <w:noProof/>
                        <w:color w:val="808080"/>
                        <w:sz w:val="16"/>
                        <w:szCs w:val="16"/>
                      </w:rPr>
                      <w:t>3</w:t>
                    </w:r>
                    <w:r w:rsidRPr="0059522D">
                      <w:rPr>
                        <w:rFonts w:ascii="Arial" w:hAnsi="Arial" w:cs="Arial"/>
                        <w:b/>
                        <w:color w:val="808080"/>
                        <w:sz w:val="16"/>
                        <w:szCs w:val="16"/>
                      </w:rPr>
                      <w:fldChar w:fldCharType="end"/>
                    </w:r>
                  </w:p>
                  <w:p w14:paraId="5D530449" w14:textId="029F85FD" w:rsidR="00C513B7" w:rsidRPr="00324625" w:rsidRDefault="00C513B7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 w:rsidR="00FC4F9E"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43CDAC97" wp14:editId="7CE33C9B">
          <wp:simplePos x="0" y="0"/>
          <wp:positionH relativeFrom="column">
            <wp:posOffset>0</wp:posOffset>
          </wp:positionH>
          <wp:positionV relativeFrom="paragraph">
            <wp:posOffset>-824865</wp:posOffset>
          </wp:positionV>
          <wp:extent cx="7556500" cy="1791335"/>
          <wp:effectExtent l="0" t="0" r="12700" b="1206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_RV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791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607793" w14:textId="77777777" w:rsidR="008F2B38" w:rsidRDefault="008F2B38" w:rsidP="00095EF6">
      <w:pPr>
        <w:spacing w:after="0"/>
      </w:pPr>
      <w:r>
        <w:separator/>
      </w:r>
    </w:p>
  </w:footnote>
  <w:footnote w:type="continuationSeparator" w:id="0">
    <w:p w14:paraId="1D55ECFC" w14:textId="77777777" w:rsidR="008F2B38" w:rsidRDefault="008F2B38" w:rsidP="00095EF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F4E0E0" w14:textId="4D277927" w:rsidR="00095EF6" w:rsidRDefault="00600CA9" w:rsidP="00095EF6">
    <w:pPr>
      <w:pStyle w:val="En-tte"/>
      <w:tabs>
        <w:tab w:val="clear" w:pos="4536"/>
        <w:tab w:val="clear" w:pos="9072"/>
      </w:tabs>
      <w:ind w:left="851"/>
    </w:pPr>
    <w:r>
      <w:rPr>
        <w:noProof/>
        <w:lang w:eastAsia="fr-FR"/>
      </w:rPr>
      <w:drawing>
        <wp:inline distT="0" distB="0" distL="0" distR="0" wp14:anchorId="5CFD44BB" wp14:editId="4990A56F">
          <wp:extent cx="1334770" cy="939165"/>
          <wp:effectExtent l="0" t="0" r="0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4770" cy="939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7365C"/>
    <w:multiLevelType w:val="hybridMultilevel"/>
    <w:tmpl w:val="3782F1DC"/>
    <w:lvl w:ilvl="0" w:tplc="1E1EA706">
      <w:start w:val="2"/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>
    <w:nsid w:val="190C2160"/>
    <w:multiLevelType w:val="hybridMultilevel"/>
    <w:tmpl w:val="5CA000D4"/>
    <w:lvl w:ilvl="0" w:tplc="17348C06">
      <w:numFmt w:val="bullet"/>
      <w:lvlText w:val="-"/>
      <w:lvlJc w:val="left"/>
      <w:pPr>
        <w:ind w:left="1713" w:hanging="360"/>
      </w:pPr>
      <w:rPr>
        <w:rFonts w:ascii="Arial Narrow" w:eastAsiaTheme="minorEastAsia" w:hAnsi="Arial Narrow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">
    <w:nsid w:val="22C47F88"/>
    <w:multiLevelType w:val="hybridMultilevel"/>
    <w:tmpl w:val="41A23156"/>
    <w:lvl w:ilvl="0" w:tplc="5CA21502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3">
    <w:nsid w:val="48C16B1D"/>
    <w:multiLevelType w:val="hybridMultilevel"/>
    <w:tmpl w:val="316EC26C"/>
    <w:lvl w:ilvl="0" w:tplc="AEC8D626">
      <w:numFmt w:val="bullet"/>
      <w:lvlText w:val=""/>
      <w:lvlJc w:val="left"/>
      <w:pPr>
        <w:ind w:left="1353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>
    <w:nsid w:val="7B153276"/>
    <w:multiLevelType w:val="multilevel"/>
    <w:tmpl w:val="EB4C4E5A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i w:val="0"/>
        <w:u w:val="single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3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3" w:hanging="144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EF6"/>
    <w:rsid w:val="00095EF6"/>
    <w:rsid w:val="00152EE2"/>
    <w:rsid w:val="00153DD3"/>
    <w:rsid w:val="001951EA"/>
    <w:rsid w:val="001D3BB5"/>
    <w:rsid w:val="001D549A"/>
    <w:rsid w:val="001D6CAF"/>
    <w:rsid w:val="002A7F85"/>
    <w:rsid w:val="002C622F"/>
    <w:rsid w:val="0030578A"/>
    <w:rsid w:val="003066D1"/>
    <w:rsid w:val="00307AD6"/>
    <w:rsid w:val="00324625"/>
    <w:rsid w:val="00365DFE"/>
    <w:rsid w:val="00382B6A"/>
    <w:rsid w:val="003B6472"/>
    <w:rsid w:val="003D3ABD"/>
    <w:rsid w:val="003E1537"/>
    <w:rsid w:val="00400E5E"/>
    <w:rsid w:val="00476504"/>
    <w:rsid w:val="00487159"/>
    <w:rsid w:val="004A336E"/>
    <w:rsid w:val="004E419B"/>
    <w:rsid w:val="00523B31"/>
    <w:rsid w:val="00531CCC"/>
    <w:rsid w:val="00571203"/>
    <w:rsid w:val="0058790D"/>
    <w:rsid w:val="005B3120"/>
    <w:rsid w:val="00600CA9"/>
    <w:rsid w:val="007440AC"/>
    <w:rsid w:val="007B091B"/>
    <w:rsid w:val="007D5315"/>
    <w:rsid w:val="00816DC8"/>
    <w:rsid w:val="00831C6A"/>
    <w:rsid w:val="00871C23"/>
    <w:rsid w:val="008755B1"/>
    <w:rsid w:val="0087785C"/>
    <w:rsid w:val="008A1022"/>
    <w:rsid w:val="008C6549"/>
    <w:rsid w:val="008E7813"/>
    <w:rsid w:val="008F2B38"/>
    <w:rsid w:val="00932CE6"/>
    <w:rsid w:val="0094797E"/>
    <w:rsid w:val="00980B16"/>
    <w:rsid w:val="00A33AA3"/>
    <w:rsid w:val="00A37A35"/>
    <w:rsid w:val="00A53073"/>
    <w:rsid w:val="00A805F6"/>
    <w:rsid w:val="00AD1413"/>
    <w:rsid w:val="00AD6136"/>
    <w:rsid w:val="00B44395"/>
    <w:rsid w:val="00B571FF"/>
    <w:rsid w:val="00B64B5A"/>
    <w:rsid w:val="00B662B5"/>
    <w:rsid w:val="00B9404B"/>
    <w:rsid w:val="00BA6BDE"/>
    <w:rsid w:val="00BB3DF3"/>
    <w:rsid w:val="00BD7CB9"/>
    <w:rsid w:val="00C05472"/>
    <w:rsid w:val="00C25C74"/>
    <w:rsid w:val="00C47DA7"/>
    <w:rsid w:val="00C513B7"/>
    <w:rsid w:val="00C71F5B"/>
    <w:rsid w:val="00C9295E"/>
    <w:rsid w:val="00D77F20"/>
    <w:rsid w:val="00DB6535"/>
    <w:rsid w:val="00E171DD"/>
    <w:rsid w:val="00EB5BD3"/>
    <w:rsid w:val="00EC6E2D"/>
    <w:rsid w:val="00EF341E"/>
    <w:rsid w:val="00F45DCF"/>
    <w:rsid w:val="00FA2EA2"/>
    <w:rsid w:val="00FB51C3"/>
    <w:rsid w:val="00FC4F9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C55F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095EF6"/>
  </w:style>
  <w:style w:type="paragraph" w:styleId="Pieddepage">
    <w:name w:val="footer"/>
    <w:basedOn w:val="Normal"/>
    <w:link w:val="PieddepageCar"/>
    <w:uiPriority w:val="99"/>
    <w:unhideWhenUsed/>
    <w:rsid w:val="00095EF6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095EF6"/>
  </w:style>
  <w:style w:type="paragraph" w:styleId="Textedebulles">
    <w:name w:val="Balloon Text"/>
    <w:basedOn w:val="Normal"/>
    <w:link w:val="TextedebullesCar"/>
    <w:uiPriority w:val="99"/>
    <w:semiHidden/>
    <w:unhideWhenUsed/>
    <w:rsid w:val="00095EF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95EF6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095EF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Textedelespacerserv">
    <w:name w:val="Placeholder Text"/>
    <w:basedOn w:val="Policepardfaut"/>
    <w:uiPriority w:val="99"/>
    <w:semiHidden/>
    <w:rsid w:val="00FB51C3"/>
    <w:rPr>
      <w:color w:val="808080"/>
    </w:rPr>
  </w:style>
  <w:style w:type="paragraph" w:styleId="Paragraphedeliste">
    <w:name w:val="List Paragraph"/>
    <w:basedOn w:val="Normal"/>
    <w:uiPriority w:val="34"/>
    <w:qFormat/>
    <w:rsid w:val="00B44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4BBCAC9E6B84BAFB2A1270CDFD1DB" ma:contentTypeVersion="32" ma:contentTypeDescription="Crée un document." ma:contentTypeScope="" ma:versionID="65e6228f82a2a9e5863e210286d91635">
  <xsd:schema xmlns:xsd="http://www.w3.org/2001/XMLSchema" xmlns:xs="http://www.w3.org/2001/XMLSchema" xmlns:p="http://schemas.microsoft.com/office/2006/metadata/properties" xmlns:ns2="d683d6e7-f9fe-4a3d-bcf9-6aa92ef0bc41" xmlns:ns3="4aa4cf00-5960-43ac-a33c-a83032124fd6" targetNamespace="http://schemas.microsoft.com/office/2006/metadata/properties" ma:root="true" ma:fieldsID="fc585438bb80a366f6a497c648681f84" ns2:_="" ns3:_="">
    <xsd:import namespace="d683d6e7-f9fe-4a3d-bcf9-6aa92ef0bc41"/>
    <xsd:import namespace="4aa4cf00-5960-43ac-a33c-a83032124fd6"/>
    <xsd:element name="properties">
      <xsd:complexType>
        <xsd:sequence>
          <xsd:element name="documentManagement">
            <xsd:complexType>
              <xsd:all>
                <xsd:element ref="ns2:Destination" minOccurs="0"/>
                <xsd:element ref="ns2:Langue" minOccurs="0"/>
                <xsd:element ref="ns2:Public" minOccurs="0"/>
                <xsd:element ref="ns2:DateDebutValidite" minOccurs="0"/>
                <xsd:element ref="ns2:DateLimiteValidite" minOccurs="0"/>
                <xsd:element ref="ns2:UNID" minOccurs="0"/>
                <xsd:element ref="ns2:TypeNiveau1" minOccurs="0"/>
                <xsd:element ref="ns2:TypeNiveau2" minOccurs="0"/>
                <xsd:element ref="ns2:TypeNiveau3" minOccurs="0"/>
                <xsd:element ref="ns2:TypeNiveau4" minOccurs="0"/>
                <xsd:element ref="ns2:TypeNiveau5" minOccurs="0"/>
                <xsd:element ref="ns2:Produits" minOccurs="0"/>
                <xsd:element ref="ns2:g487e88487244ac697c88b68e9574c8e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hd7d4e1d6ac44ec9a516331119cfba5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83d6e7-f9fe-4a3d-bcf9-6aa92ef0bc41" elementFormDefault="qualified">
    <xsd:import namespace="http://schemas.microsoft.com/office/2006/documentManagement/types"/>
    <xsd:import namespace="http://schemas.microsoft.com/office/infopath/2007/PartnerControls"/>
    <xsd:element name="Destination" ma:index="4" nillable="true" ma:displayName="Destination" ma:default="FR" ma:internalName="Destina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R"/>
                    <xsd:enumeration value="EXP"/>
                  </xsd:restriction>
                </xsd:simpleType>
              </xsd:element>
            </xsd:sequence>
          </xsd:extension>
        </xsd:complexContent>
      </xsd:complexType>
    </xsd:element>
    <xsd:element name="Langue" ma:index="5" nillable="true" ma:displayName="Langue" ma:default="fr" ma:format="RadioButtons" ma:indexed="true" ma:internalName="Langue">
      <xsd:simpleType>
        <xsd:restriction base="dms:Choice">
          <xsd:enumeration value="fr"/>
          <xsd:enumeration value="en"/>
        </xsd:restriction>
      </xsd:simpleType>
    </xsd:element>
    <xsd:element name="Public" ma:index="6" nillable="true" ma:displayName="Public" ma:default="1" ma:indexed="true" ma:internalName="Public">
      <xsd:simpleType>
        <xsd:restriction base="dms:Boolean"/>
      </xsd:simpleType>
    </xsd:element>
    <xsd:element name="DateDebutValidite" ma:index="7" nillable="true" ma:displayName="DateDebutValidite" ma:format="DateOnly" ma:internalName="DateDebutValidite">
      <xsd:simpleType>
        <xsd:restriction base="dms:DateTime"/>
      </xsd:simpleType>
    </xsd:element>
    <xsd:element name="DateLimiteValidite" ma:index="8" nillable="true" ma:displayName="DateLimiteValidite" ma:format="DateOnly" ma:internalName="DateLimiteValidite">
      <xsd:simpleType>
        <xsd:restriction base="dms:DateTime"/>
      </xsd:simpleType>
    </xsd:element>
    <xsd:element name="UNID" ma:index="9" nillable="true" ma:displayName="UNID" ma:internalName="UNID">
      <xsd:simpleType>
        <xsd:restriction base="dms:Text">
          <xsd:maxLength value="255"/>
        </xsd:restriction>
      </xsd:simpleType>
    </xsd:element>
    <xsd:element name="TypeNiveau1" ma:index="10" nillable="true" ma:displayName="Niv1" ma:indexed="true" ma:internalName="TypeNiveau1">
      <xsd:simpleType>
        <xsd:restriction base="dms:Text">
          <xsd:maxLength value="255"/>
        </xsd:restriction>
      </xsd:simpleType>
    </xsd:element>
    <xsd:element name="TypeNiveau2" ma:index="11" nillable="true" ma:displayName="Niv2" ma:internalName="TypeNiveau2">
      <xsd:simpleType>
        <xsd:restriction base="dms:Text">
          <xsd:maxLength value="255"/>
        </xsd:restriction>
      </xsd:simpleType>
    </xsd:element>
    <xsd:element name="TypeNiveau3" ma:index="12" nillable="true" ma:displayName="Niv3" ma:internalName="TypeNiveau3">
      <xsd:simpleType>
        <xsd:restriction base="dms:Text">
          <xsd:maxLength value="255"/>
        </xsd:restriction>
      </xsd:simpleType>
    </xsd:element>
    <xsd:element name="TypeNiveau4" ma:index="13" nillable="true" ma:displayName="Niv4" ma:internalName="TypeNiveau4">
      <xsd:simpleType>
        <xsd:restriction base="dms:Text">
          <xsd:maxLength value="255"/>
        </xsd:restriction>
      </xsd:simpleType>
    </xsd:element>
    <xsd:element name="TypeNiveau5" ma:index="14" nillable="true" ma:displayName="Niv5" ma:internalName="TypeNiveau5">
      <xsd:simpleType>
        <xsd:restriction base="dms:Text">
          <xsd:maxLength value="255"/>
        </xsd:restriction>
      </xsd:simpleType>
    </xsd:element>
    <xsd:element name="Produits" ma:index="15" nillable="true" ma:displayName="Produits" ma:format="Dropdown" ma:internalName="Produit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ess Door"/>
                    <xsd:enumeration value="Accessoires Adiabatiques"/>
                    <xsd:enumeration value="Accessoires Electriques"/>
                    <xsd:enumeration value="Accessoires Mecaniques"/>
                    <xsd:enumeration value="Accessoires Pneumatiques"/>
                    <xsd:enumeration value="Adiabox NFG"/>
                    <xsd:enumeration value="Adiabox NFP"/>
                    <xsd:enumeration value="Adiabox WFA ERP"/>
                    <xsd:enumeration value="Adiabox WFP16"/>
                    <xsd:enumeration value="Adiabox WFP31"/>
                    <xsd:enumeration value="AéroBox"/>
                    <xsd:enumeration value="AeroDac"/>
                    <xsd:enumeration value="AeroPack"/>
                    <xsd:enumeration value="AF 800"/>
                    <xsd:enumeration value="Airlam Panneau"/>
                    <xsd:enumeration value="Airlam V2"/>
                    <xsd:enumeration value="Airwin"/>
                    <xsd:enumeration value="Alarme Technique"/>
                    <xsd:enumeration value="BioStore"/>
                    <xsd:enumeration value="Boitier A Chaine"/>
                    <xsd:enumeration value="Box BioStore"/>
                    <xsd:enumeration value="Box MultiPack"/>
                    <xsd:enumeration value="Caisson destratification adiabatique"/>
                    <xsd:enumeration value="Capteurs"/>
                    <xsd:enumeration value="Cartouche"/>
                    <xsd:enumeration value="CERTILAM F"/>
                    <xsd:enumeration value="CERTILUX F"/>
                    <xsd:enumeration value="CERTILAM T"/>
                    <xsd:enumeration value="CERTILUX T"/>
                    <xsd:enumeration value="Certilight"/>
                    <xsd:enumeration value="Certilight Vision"/>
                    <xsd:enumeration value="Certitoit"/>
                    <xsd:enumeration value="Col de cygne"/>
                    <xsd:enumeration value="Contacts de position"/>
                    <xsd:enumeration value="Control Box"/>
                    <xsd:enumeration value="Costiere Ventilation"/>
                    <xsd:enumeration value="Coveraccess"/>
                    <xsd:enumeration value="Coversteel"/>
                    <xsd:enumeration value="CTA"/>
                    <xsd:enumeration value="Cursteel"/>
                    <xsd:enumeration value="Curtex"/>
                    <xsd:enumeration value="Curtex V2"/>
                    <xsd:enumeration value="DAAF"/>
                    <xsd:enumeration value="DAD"/>
                    <xsd:enumeration value="Doorglass"/>
                    <xsd:enumeration value="Doorslide"/>
                    <xsd:enumeration value="Doorsteel"/>
                    <xsd:enumeration value="EMV"/>
                    <xsd:enumeration value="EMV Alu"/>
                    <xsd:enumeration value="EMV Alu Horizon"/>
                    <xsd:enumeration value="EMV Horizon"/>
                    <xsd:enumeration value="Enocean"/>
                    <xsd:enumeration value="EOTF"/>
                    <xsd:enumeration value="Exubaie"/>
                    <xsd:enumeration value="Exubaie MH"/>
                    <xsd:enumeration value="Exubaie V2"/>
                    <xsd:enumeration value="Exubaie VEC"/>
                    <xsd:enumeration value="Fast"/>
                    <xsd:enumeration value="Ferme Imposte"/>
                    <xsd:enumeration value="Filaire"/>
                    <xsd:enumeration value="Firescreen"/>
                    <xsd:enumeration value="Forster"/>
                    <xsd:enumeration value="Grille Habillage"/>
                    <xsd:enumeration value="Guillotine"/>
                    <xsd:enumeration value="Helioscreen"/>
                    <xsd:enumeration value="Kalvi"/>
                    <xsd:enumeration value="Kit Windy"/>
                    <xsd:enumeration value="LAM'AIR"/>
                    <xsd:enumeration value="Lamlight V2"/>
                    <xsd:enumeration value="Liwin"/>
                    <xsd:enumeration value="LoRaWan"/>
                    <xsd:enumeration value="Luxlame F"/>
                    <xsd:enumeration value="Multidoor"/>
                    <xsd:enumeration value="Nano"/>
                    <xsd:enumeration value="Neo"/>
                    <xsd:enumeration value="Neo Alu"/>
                    <xsd:enumeration value="Onyx"/>
                    <xsd:enumeration value="OpenDac"/>
                    <xsd:enumeration value="OTF"/>
                    <xsd:enumeration value="OTF V2"/>
                    <xsd:enumeration value="OTF Vision"/>
                    <xsd:enumeration value="PhoniAir"/>
                    <xsd:enumeration value="PhoniBaie"/>
                    <xsd:enumeration value="PhoniLux"/>
                    <xsd:enumeration value="PhoniPack"/>
                    <xsd:enumeration value="PhoniPass"/>
                    <xsd:enumeration value="PhoniVec"/>
                    <xsd:enumeration value="Picolo"/>
                    <xsd:enumeration value="Plancher"/>
                    <xsd:enumeration value="Polybaie"/>
                    <xsd:enumeration value="Quasar"/>
                    <xsd:enumeration value="Raywin"/>
                    <xsd:enumeration value="Ressort à gaz"/>
                    <xsd:enumeration value="SADAP"/>
                    <xsd:enumeration value="ScreenPass"/>
                    <xsd:enumeration value="Screentex"/>
                    <xsd:enumeration value="Seco Ni"/>
                    <xsd:enumeration value="Sintesi"/>
                    <xsd:enumeration value="Smart"/>
                    <xsd:enumeration value="SmokeFix"/>
                    <xsd:enumeration value="SmokeGlass"/>
                    <xsd:enumeration value="SmokeScreen"/>
                    <xsd:enumeration value="Sondes"/>
                    <xsd:enumeration value="Star"/>
                    <xsd:enumeration value="SunPack"/>
                    <xsd:enumeration value="Supermaster"/>
                    <xsd:enumeration value="TL130"/>
                    <xsd:enumeration value="TL2500"/>
                    <xsd:enumeration value="Trappes"/>
                    <xsd:enumeration value="Trémie"/>
                    <xsd:enumeration value="Twin Quasar"/>
                    <xsd:enumeration value="Twin Véga"/>
                    <xsd:enumeration value="Véga"/>
                    <xsd:enumeration value="Ventibox"/>
                    <xsd:enumeration value="Ventilight"/>
                    <xsd:enumeration value="Ventilight Vision"/>
                    <xsd:enumeration value="Verin Electrique"/>
                    <xsd:enumeration value="Verin Pneumatique"/>
                    <xsd:enumeration value="Verrous"/>
                  </xsd:restriction>
                </xsd:simpleType>
              </xsd:element>
            </xsd:sequence>
          </xsd:extension>
        </xsd:complexContent>
      </xsd:complexType>
    </xsd:element>
    <xsd:element name="g487e88487244ac697c88b68e9574c8e" ma:index="19" nillable="true" ma:taxonomy="true" ma:internalName="g487e88487244ac697c88b68e9574c8e" ma:taxonomyFieldName="TypeDocument" ma:displayName="Type de document" ma:readOnly="false" ma:default="" ma:fieldId="{0487e884-8724-4ac6-97c8-8b68e9574c8e}" ma:sspId="cf9ad234-835e-495e-80c4-8ad699b3bf6b" ma:termSetId="24686e16-9e3f-45ec-8100-7b1fc082f9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9" nillable="true" ma:taxonomy="true" ma:internalName="lcf76f155ced4ddcb4097134ff3c332f" ma:taxonomyFieldName="MediaServiceImageTags" ma:displayName="Balises d’images" ma:readOnly="false" ma:fieldId="{5cf76f15-5ced-4ddc-b409-7134ff3c332f}" ma:taxonomyMulti="true" ma:sspId="cf9ad234-835e-495e-80c4-8ad699b3bf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hd7d4e1d6ac44ec9a516331119cfba52" ma:index="31" nillable="true" ma:taxonomy="true" ma:internalName="hd7d4e1d6ac44ec9a516331119cfba52" ma:taxonomyFieldName="Categorie" ma:displayName="Categorie" ma:readOnly="false" ma:default="" ma:fieldId="{1d7d4e1d-6ac4-4ec9-a516-331119cfba52}" ma:sspId="cf9ad234-835e-495e-80c4-8ad699b3bf6b" ma:termSetId="089691ab-be6a-4a0c-bfe7-18fa307973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4cf00-5960-43ac-a33c-a83032124fd6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7a22636-ddaf-42db-8419-3c01d41076f5}" ma:internalName="TaxCatchAll" ma:showField="CatchAllData" ma:web="4aa4cf00-5960-43ac-a33c-a83032124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Niveau3 xmlns="d683d6e7-f9fe-4a3d-bcf9-6aa92ef0bc41">LUXLAME F</TypeNiveau3>
    <g487e88487244ac697c88b68e9574c8e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Descriptif produit</TermName>
          <TermId xmlns="http://schemas.microsoft.com/office/infopath/2007/PartnerControls">44281c6e-e486-49c1-8567-fea34e37bf37</TermId>
        </TermInfo>
      </Terms>
    </g487e88487244ac697c88b68e9574c8e>
    <TypeNiveau4 xmlns="d683d6e7-f9fe-4a3d-bcf9-6aa92ef0bc41">Descriptif produit</TypeNiveau4>
    <Destination xmlns="d683d6e7-f9fe-4a3d-bcf9-6aa92ef0bc41">
      <Value>FR</Value>
    </Destination>
    <TypeNiveau5 xmlns="d683d6e7-f9fe-4a3d-bcf9-6aa92ef0bc41" xsi:nil="true"/>
    <hd7d4e1d6ac44ec9a516331119cfba52 xmlns="d683d6e7-f9fe-4a3d-bcf9-6aa92ef0bc41">
      <Terms xmlns="http://schemas.microsoft.com/office/infopath/2007/PartnerControls">
        <TermInfo xmlns="http://schemas.microsoft.com/office/infopath/2007/PartnerControls">
          <TermName xmlns="http://schemas.microsoft.com/office/infopath/2007/PartnerControls">LUXLAME F</TermName>
          <TermId xmlns="http://schemas.microsoft.com/office/infopath/2007/PartnerControls">46a09113-1018-4890-9670-2964da358321</TermId>
        </TermInfo>
      </Terms>
    </hd7d4e1d6ac44ec9a516331119cfba52>
    <UNID xmlns="d683d6e7-f9fe-4a3d-bcf9-6aa92ef0bc41">B09443768BDEEEE4C125801B002F7B5E</UNID>
    <Public xmlns="d683d6e7-f9fe-4a3d-bcf9-6aa92ef0bc41">true</Public>
    <Produits xmlns="d683d6e7-f9fe-4a3d-bcf9-6aa92ef0bc41">
      <Value>Luxlame F</Value>
    </Produits>
    <Langue xmlns="d683d6e7-f9fe-4a3d-bcf9-6aa92ef0bc41">fr</Langue>
    <TypeNiveau1 xmlns="d683d6e7-f9fe-4a3d-bcf9-6aa92ef0bc41">02) Désenfumage Façade</TypeNiveau1>
    <lcf76f155ced4ddcb4097134ff3c332f xmlns="d683d6e7-f9fe-4a3d-bcf9-6aa92ef0bc41">
      <Terms xmlns="http://schemas.microsoft.com/office/infopath/2007/PartnerControls"/>
    </lcf76f155ced4ddcb4097134ff3c332f>
    <TaxCatchAll xmlns="4aa4cf00-5960-43ac-a33c-a83032124fd6">
      <Value>1643</Value>
      <Value>1657</Value>
    </TaxCatchAll>
    <DateDebutValidite xmlns="d683d6e7-f9fe-4a3d-bcf9-6aa92ef0bc41" xsi:nil="true"/>
    <DateLimiteValidite xmlns="d683d6e7-f9fe-4a3d-bcf9-6aa92ef0bc41" xsi:nil="true"/>
    <TypeNiveau2 xmlns="d683d6e7-f9fe-4a3d-bcf9-6aa92ef0bc41">Appareils à lames</TypeNiveau2>
  </documentManagement>
</p:properties>
</file>

<file path=customXml/itemProps1.xml><?xml version="1.0" encoding="utf-8"?>
<ds:datastoreItem xmlns:ds="http://schemas.openxmlformats.org/officeDocument/2006/customXml" ds:itemID="{BACE2532-2E27-4CB3-AC85-05CC1A6FAB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2D544B-97FF-4CF4-960D-6F31553950A7}"/>
</file>

<file path=customXml/itemProps3.xml><?xml version="1.0" encoding="utf-8"?>
<ds:datastoreItem xmlns:ds="http://schemas.openxmlformats.org/officeDocument/2006/customXml" ds:itemID="{67E9A29B-F3A8-4772-B994-6D1E3E607728}"/>
</file>

<file path=customXml/itemProps4.xml><?xml version="1.0" encoding="utf-8"?>
<ds:datastoreItem xmlns:ds="http://schemas.openxmlformats.org/officeDocument/2006/customXml" ds:itemID="{B69EA10D-A785-4E86-9131-405E741F215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708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>Responsable Prescription</Manager>
  <Company>SOUCHIER</Company>
  <LinksUpToDate>false</LinksUpToDate>
  <CharactersWithSpaces>4593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Luxlame F RPT</dc:title>
  <dc:subject>Objet : </dc:subject>
  <dc:creator>Dominique BOURSIER</dc:creator>
  <cp:keywords/>
  <dc:description>
</dc:description>
  <cp:lastModifiedBy>Dominique BOURSIER</cp:lastModifiedBy>
  <cp:revision>16</cp:revision>
  <cp:lastPrinted>2012-07-05T11:47:00Z</cp:lastPrinted>
  <dcterms:created xsi:type="dcterms:W3CDTF">2013-01-04T08:04:00Z</dcterms:created>
  <dcterms:modified xsi:type="dcterms:W3CDTF">2018-07-20T08:34:00Z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0x010100B0D4BBCAC9E6B84BAFB2A1270CDFD1DB</vt:lpwstr>
  </property>
  <property fmtid="{D5CDD505-2E9C-101B-9397-08002B2CF9AE}" pid="4" name="TypeDocument">
    <vt:lpwstr>1657;#Descriptif produit|44281c6e-e486-49c1-8567-fea34e37bf37</vt:lpwstr>
  </property>
  <property fmtid="{D5CDD505-2E9C-101B-9397-08002B2CF9AE}" pid="5" name="_ExtendedDescription">
    <vt:lpwstr/>
  </property>
  <property fmtid="{D5CDD505-2E9C-101B-9397-08002B2CF9AE}" pid="6" name="Categorie">
    <vt:lpwstr>1643;#LUXLAME F|46a09113-1018-4890-9670-2964da358321</vt:lpwstr>
  </property>
</Properties>
</file>